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A2E4D" w14:textId="6F31C9C3" w:rsidR="00D963F2" w:rsidRDefault="48AF7912">
      <w:pPr>
        <w:spacing w:line="276" w:lineRule="auto"/>
        <w:jc w:val="center"/>
      </w:pPr>
      <w:r>
        <w:t xml:space="preserve"> </w:t>
      </w:r>
    </w:p>
    <w:p w14:paraId="6FC3BD9D" w14:textId="77777777" w:rsidR="00D963F2" w:rsidRDefault="00D963F2">
      <w:pPr>
        <w:spacing w:line="276" w:lineRule="auto"/>
        <w:jc w:val="center"/>
      </w:pPr>
    </w:p>
    <w:p w14:paraId="434E2287" w14:textId="77777777" w:rsidR="00D963F2" w:rsidRDefault="00D963F2">
      <w:pPr>
        <w:spacing w:line="276" w:lineRule="auto"/>
        <w:jc w:val="center"/>
      </w:pPr>
    </w:p>
    <w:p w14:paraId="04BEDABA" w14:textId="2137FC19" w:rsidR="28503D38" w:rsidRDefault="28503D38" w:rsidP="28503D38">
      <w:pPr>
        <w:spacing w:line="276" w:lineRule="auto"/>
        <w:jc w:val="center"/>
        <w:rPr>
          <w:sz w:val="32"/>
          <w:szCs w:val="32"/>
        </w:rPr>
      </w:pPr>
    </w:p>
    <w:p w14:paraId="278F7494" w14:textId="66F7F6E5" w:rsidR="00D963F2" w:rsidRDefault="40FBDB6A" w:rsidP="7AD4BB49">
      <w:pPr>
        <w:spacing w:line="276" w:lineRule="auto"/>
        <w:jc w:val="center"/>
        <w:rPr>
          <w:sz w:val="36"/>
          <w:szCs w:val="36"/>
        </w:rPr>
      </w:pPr>
      <w:r w:rsidRPr="7AD4BB49">
        <w:rPr>
          <w:sz w:val="32"/>
          <w:szCs w:val="32"/>
        </w:rPr>
        <w:t>Literacy Plan</w:t>
      </w:r>
    </w:p>
    <w:p w14:paraId="76AA7BC7" w14:textId="1E5A8EED" w:rsidR="7AD4BB49" w:rsidRDefault="7AD4BB49" w:rsidP="7AD4BB49">
      <w:pPr>
        <w:spacing w:line="276" w:lineRule="auto"/>
        <w:jc w:val="center"/>
        <w:rPr>
          <w:sz w:val="32"/>
          <w:szCs w:val="32"/>
        </w:rPr>
      </w:pPr>
    </w:p>
    <w:p w14:paraId="45781BF2" w14:textId="77777777" w:rsidR="00D963F2" w:rsidRDefault="40FBDB6A" w:rsidP="7AD4BB49">
      <w:pPr>
        <w:spacing w:line="276" w:lineRule="auto"/>
        <w:jc w:val="center"/>
        <w:rPr>
          <w:sz w:val="36"/>
          <w:szCs w:val="36"/>
        </w:rPr>
      </w:pPr>
      <w:r w:rsidRPr="7AD4BB49">
        <w:rPr>
          <w:sz w:val="32"/>
          <w:szCs w:val="32"/>
        </w:rPr>
        <w:t>for</w:t>
      </w:r>
    </w:p>
    <w:p w14:paraId="2BD4E603" w14:textId="77777777" w:rsidR="00D963F2" w:rsidRDefault="00D963F2" w:rsidP="7AD4BB49">
      <w:pPr>
        <w:spacing w:line="276" w:lineRule="auto"/>
        <w:jc w:val="center"/>
        <w:rPr>
          <w:sz w:val="32"/>
          <w:szCs w:val="32"/>
        </w:rPr>
      </w:pPr>
    </w:p>
    <w:p w14:paraId="2188C56D" w14:textId="60F76615" w:rsidR="00D963F2" w:rsidRDefault="2F24B0F6" w:rsidP="7AD4BB49">
      <w:pPr>
        <w:spacing w:line="276" w:lineRule="auto"/>
        <w:jc w:val="center"/>
        <w:rPr>
          <w:sz w:val="36"/>
          <w:szCs w:val="36"/>
        </w:rPr>
      </w:pPr>
      <w:r w:rsidRPr="7AD4BB49">
        <w:rPr>
          <w:sz w:val="32"/>
          <w:szCs w:val="32"/>
        </w:rPr>
        <w:t xml:space="preserve">Livingston Parish Public Schools </w:t>
      </w:r>
    </w:p>
    <w:p w14:paraId="170AB341" w14:textId="77777777" w:rsidR="00D963F2" w:rsidRDefault="00D963F2" w:rsidP="7AD4BB49">
      <w:pPr>
        <w:spacing w:line="276" w:lineRule="auto"/>
        <w:jc w:val="center"/>
        <w:rPr>
          <w:sz w:val="32"/>
          <w:szCs w:val="32"/>
        </w:rPr>
      </w:pPr>
    </w:p>
    <w:p w14:paraId="6013510F" w14:textId="5D755D5F" w:rsidR="02957351" w:rsidRPr="00711051" w:rsidRDefault="00711051" w:rsidP="7AD4BB49">
      <w:pPr>
        <w:spacing w:line="276" w:lineRule="auto"/>
        <w:jc w:val="center"/>
        <w:rPr>
          <w:b/>
          <w:bCs/>
          <w:sz w:val="36"/>
          <w:szCs w:val="36"/>
        </w:rPr>
      </w:pPr>
      <w:r>
        <w:rPr>
          <w:b/>
          <w:bCs/>
          <w:sz w:val="32"/>
          <w:szCs w:val="32"/>
        </w:rPr>
        <w:t>Seventh Ward Elementary</w:t>
      </w:r>
    </w:p>
    <w:p w14:paraId="37106DE9" w14:textId="57275AE7" w:rsidR="7AD4BB49" w:rsidRDefault="7AD4BB49" w:rsidP="7AD4BB49">
      <w:pPr>
        <w:spacing w:line="276" w:lineRule="auto"/>
        <w:jc w:val="center"/>
        <w:rPr>
          <w:sz w:val="32"/>
          <w:szCs w:val="32"/>
        </w:rPr>
      </w:pPr>
    </w:p>
    <w:p w14:paraId="4426B826" w14:textId="473CF3FB" w:rsidR="00D963F2" w:rsidRDefault="02957351" w:rsidP="7AD4BB49">
      <w:pPr>
        <w:spacing w:line="276" w:lineRule="auto"/>
        <w:jc w:val="center"/>
        <w:rPr>
          <w:sz w:val="36"/>
          <w:szCs w:val="36"/>
        </w:rPr>
      </w:pPr>
      <w:r w:rsidRPr="2AE19199">
        <w:rPr>
          <w:sz w:val="32"/>
          <w:szCs w:val="32"/>
        </w:rPr>
        <w:t>Date</w:t>
      </w:r>
    </w:p>
    <w:p w14:paraId="5FE2F4F8" w14:textId="5DE54A7B" w:rsidR="36694EA0" w:rsidRDefault="00042291" w:rsidP="057FE2D9">
      <w:pPr>
        <w:spacing w:line="276" w:lineRule="auto"/>
        <w:jc w:val="center"/>
        <w:rPr>
          <w:sz w:val="32"/>
          <w:szCs w:val="32"/>
        </w:rPr>
      </w:pPr>
      <w:r>
        <w:rPr>
          <w:sz w:val="32"/>
          <w:szCs w:val="32"/>
        </w:rPr>
        <w:t>July 8</w:t>
      </w:r>
      <w:r w:rsidR="5ADC736B" w:rsidRPr="057FE2D9">
        <w:rPr>
          <w:sz w:val="32"/>
          <w:szCs w:val="32"/>
        </w:rPr>
        <w:t>, 202</w:t>
      </w:r>
      <w:r>
        <w:rPr>
          <w:sz w:val="32"/>
          <w:szCs w:val="32"/>
        </w:rPr>
        <w:t>4</w:t>
      </w:r>
    </w:p>
    <w:p w14:paraId="38ECD819" w14:textId="41C25F66" w:rsidR="00D963F2" w:rsidRDefault="00D963F2" w:rsidP="7AD4BB49">
      <w:pPr>
        <w:spacing w:line="276" w:lineRule="auto"/>
        <w:jc w:val="center"/>
      </w:pPr>
    </w:p>
    <w:p w14:paraId="712B066E" w14:textId="77777777" w:rsidR="00D963F2" w:rsidRDefault="00AE4872">
      <w:pPr>
        <w:spacing w:line="276" w:lineRule="auto"/>
        <w:jc w:val="center"/>
      </w:pPr>
      <w:r>
        <w:rPr>
          <w:noProof/>
        </w:rPr>
        <w:drawing>
          <wp:inline distT="114300" distB="114300" distL="114300" distR="114300" wp14:anchorId="716B1ECC" wp14:editId="3589650E">
            <wp:extent cx="1504950" cy="15191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504950" cy="1519125"/>
                    </a:xfrm>
                    <a:prstGeom prst="rect">
                      <a:avLst/>
                    </a:prstGeom>
                    <a:ln/>
                  </pic:spPr>
                </pic:pic>
              </a:graphicData>
            </a:graphic>
          </wp:inline>
        </w:drawing>
      </w:r>
    </w:p>
    <w:p w14:paraId="03CD682F" w14:textId="2C32C803" w:rsidR="7AD4BB49" w:rsidRDefault="7AD4BB49" w:rsidP="7AD4BB49">
      <w:pPr>
        <w:spacing w:line="276" w:lineRule="auto"/>
        <w:jc w:val="center"/>
      </w:pPr>
    </w:p>
    <w:p w14:paraId="66604A2A" w14:textId="41BCC190" w:rsidR="7AD4BB49" w:rsidRDefault="7AD4BB49" w:rsidP="7AD4BB49">
      <w:pPr>
        <w:spacing w:line="276" w:lineRule="auto"/>
        <w:jc w:val="center"/>
      </w:pPr>
    </w:p>
    <w:p w14:paraId="2725B508" w14:textId="37016618" w:rsidR="7AD4BB49" w:rsidRDefault="7AD4BB49" w:rsidP="7AD4BB49">
      <w:pPr>
        <w:spacing w:line="276" w:lineRule="auto"/>
        <w:jc w:val="center"/>
      </w:pPr>
    </w:p>
    <w:p w14:paraId="76757BDA" w14:textId="3C99075F" w:rsidR="7AD4BB49" w:rsidRDefault="7AD4BB49" w:rsidP="7AD4BB49">
      <w:pPr>
        <w:spacing w:line="276" w:lineRule="auto"/>
        <w:jc w:val="center"/>
      </w:pPr>
    </w:p>
    <w:p w14:paraId="3A89F960" w14:textId="5D06827F" w:rsidR="7AD4BB49" w:rsidRDefault="7AD4BB49" w:rsidP="7AD4BB49">
      <w:pPr>
        <w:spacing w:line="276" w:lineRule="auto"/>
        <w:jc w:val="center"/>
      </w:pPr>
    </w:p>
    <w:p w14:paraId="5993CA6C" w14:textId="09A55B03" w:rsidR="7AD4BB49" w:rsidRDefault="7AD4BB49" w:rsidP="7AD4BB49">
      <w:pPr>
        <w:spacing w:line="276" w:lineRule="auto"/>
        <w:jc w:val="center"/>
      </w:pPr>
    </w:p>
    <w:p w14:paraId="288A0384" w14:textId="6FB36192" w:rsidR="7AD4BB49" w:rsidRDefault="7AD4BB49" w:rsidP="7AD4BB49">
      <w:pPr>
        <w:spacing w:line="276" w:lineRule="auto"/>
        <w:jc w:val="center"/>
      </w:pPr>
    </w:p>
    <w:p w14:paraId="28D71CC8" w14:textId="223F6EFA" w:rsidR="28503D38" w:rsidRDefault="28503D38" w:rsidP="28503D38">
      <w:pPr>
        <w:spacing w:line="276" w:lineRule="auto"/>
        <w:jc w:val="center"/>
      </w:pPr>
    </w:p>
    <w:p w14:paraId="43EFF5F6" w14:textId="57359738" w:rsidR="28503D38" w:rsidRDefault="28503D38" w:rsidP="28503D38">
      <w:pPr>
        <w:spacing w:line="276" w:lineRule="auto"/>
        <w:jc w:val="center"/>
      </w:pPr>
    </w:p>
    <w:p w14:paraId="1AA29184" w14:textId="77777777" w:rsidR="00D963F2" w:rsidRDefault="00D963F2">
      <w:pPr>
        <w:spacing w:line="276" w:lineRule="auto"/>
      </w:pPr>
    </w:p>
    <w:p w14:paraId="69B529A0" w14:textId="53456711" w:rsidR="00D963F2" w:rsidRDefault="00D963F2">
      <w:pPr>
        <w:tabs>
          <w:tab w:val="right" w:pos="10080"/>
        </w:tabs>
        <w:jc w:val="both"/>
      </w:pPr>
    </w:p>
    <w:p w14:paraId="660AD390" w14:textId="77777777" w:rsidR="00D963F2" w:rsidRDefault="00D963F2">
      <w:pPr>
        <w:spacing w:line="276" w:lineRule="auto"/>
        <w:jc w:val="center"/>
      </w:pPr>
    </w:p>
    <w:tbl>
      <w:tblPr>
        <w:tblW w:w="108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15"/>
      </w:tblGrid>
      <w:tr w:rsidR="00D963F2" w14:paraId="1DBBF8FF" w14:textId="77777777" w:rsidTr="28503D38">
        <w:trPr>
          <w:trHeight w:val="420"/>
        </w:trPr>
        <w:tc>
          <w:tcPr>
            <w:tcW w:w="10815" w:type="dxa"/>
            <w:shd w:val="clear" w:color="auto" w:fill="D9D2E9"/>
            <w:tcMar>
              <w:top w:w="100" w:type="dxa"/>
              <w:left w:w="100" w:type="dxa"/>
              <w:bottom w:w="100" w:type="dxa"/>
              <w:right w:w="100" w:type="dxa"/>
            </w:tcMar>
          </w:tcPr>
          <w:p w14:paraId="48631F7E" w14:textId="77777777" w:rsidR="00D963F2" w:rsidRDefault="3AC9D288" w:rsidP="28503D38">
            <w:pPr>
              <w:widowControl w:val="0"/>
              <w:rPr>
                <w:b/>
                <w:bCs/>
              </w:rPr>
            </w:pPr>
            <w:r w:rsidRPr="28503D38">
              <w:rPr>
                <w:b/>
                <w:bCs/>
              </w:rPr>
              <w:t>Section 1a: Literacy Vision and Mission Statement</w:t>
            </w:r>
          </w:p>
        </w:tc>
      </w:tr>
      <w:tr w:rsidR="00D963F2" w14:paraId="31C952FE" w14:textId="77777777" w:rsidTr="28503D38">
        <w:trPr>
          <w:trHeight w:val="420"/>
        </w:trPr>
        <w:tc>
          <w:tcPr>
            <w:tcW w:w="10815" w:type="dxa"/>
            <w:shd w:val="clear" w:color="auto" w:fill="auto"/>
            <w:tcMar>
              <w:top w:w="100" w:type="dxa"/>
              <w:left w:w="100" w:type="dxa"/>
              <w:bottom w:w="100" w:type="dxa"/>
              <w:right w:w="100" w:type="dxa"/>
            </w:tcMar>
          </w:tcPr>
          <w:p w14:paraId="29225E5F" w14:textId="77777777" w:rsidR="00D963F2" w:rsidRDefault="00D963F2">
            <w:pPr>
              <w:widowControl w:val="0"/>
            </w:pPr>
          </w:p>
          <w:tbl>
            <w:tblPr>
              <w:tblW w:w="10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820"/>
              <w:gridCol w:w="7740"/>
            </w:tblGrid>
            <w:tr w:rsidR="00D963F2" w14:paraId="2F7D47E2" w14:textId="77777777" w:rsidTr="28503D38">
              <w:tc>
                <w:tcPr>
                  <w:tcW w:w="2820" w:type="dxa"/>
                  <w:shd w:val="clear" w:color="auto" w:fill="auto"/>
                  <w:tcMar>
                    <w:top w:w="100" w:type="dxa"/>
                    <w:left w:w="100" w:type="dxa"/>
                    <w:bottom w:w="100" w:type="dxa"/>
                    <w:right w:w="100" w:type="dxa"/>
                  </w:tcMar>
                </w:tcPr>
                <w:p w14:paraId="268B2A12" w14:textId="77777777" w:rsidR="00D963F2" w:rsidRDefault="3AC9D288" w:rsidP="28503D38">
                  <w:pPr>
                    <w:widowControl w:val="0"/>
                    <w:pBdr>
                      <w:top w:val="nil"/>
                      <w:left w:val="nil"/>
                      <w:bottom w:val="nil"/>
                      <w:right w:val="nil"/>
                      <w:between w:val="nil"/>
                    </w:pBdr>
                    <w:rPr>
                      <w:b/>
                      <w:bCs/>
                      <w:i/>
                      <w:iCs/>
                    </w:rPr>
                  </w:pPr>
                  <w:r w:rsidRPr="28503D38">
                    <w:rPr>
                      <w:b/>
                      <w:bCs/>
                      <w:i/>
                      <w:iCs/>
                    </w:rPr>
                    <w:t>Literacy Vision</w:t>
                  </w:r>
                </w:p>
              </w:tc>
              <w:tc>
                <w:tcPr>
                  <w:tcW w:w="7740" w:type="dxa"/>
                  <w:shd w:val="clear" w:color="auto" w:fill="auto"/>
                  <w:tcMar>
                    <w:top w:w="100" w:type="dxa"/>
                    <w:left w:w="100" w:type="dxa"/>
                    <w:bottom w:w="100" w:type="dxa"/>
                    <w:right w:w="100" w:type="dxa"/>
                  </w:tcMar>
                </w:tcPr>
                <w:p w14:paraId="49431905" w14:textId="7EF150DF" w:rsidR="007B7CC3" w:rsidRDefault="4DAEDBD2" w:rsidP="007B7CC3">
                  <w:r>
                    <w:t xml:space="preserve">In collaboration with families and </w:t>
                  </w:r>
                  <w:r w:rsidR="2A337F2C">
                    <w:t xml:space="preserve">communities, </w:t>
                  </w:r>
                  <w:r w:rsidR="00711051" w:rsidRPr="00711051">
                    <w:rPr>
                      <w:bCs/>
                    </w:rPr>
                    <w:t>Seventh Ward Elementary</w:t>
                  </w:r>
                  <w:r w:rsidR="0A9A42A4">
                    <w:t xml:space="preserve"> </w:t>
                  </w:r>
                  <w:r>
                    <w:t>will enhance students' literacy outcomes by providing all students with high quality curriculum and instruction.</w:t>
                  </w:r>
                </w:p>
                <w:p w14:paraId="12BE7438" w14:textId="77777777" w:rsidR="00D963F2" w:rsidRDefault="00D963F2">
                  <w:pPr>
                    <w:widowControl w:val="0"/>
                    <w:pBdr>
                      <w:top w:val="nil"/>
                      <w:left w:val="nil"/>
                      <w:bottom w:val="nil"/>
                      <w:right w:val="nil"/>
                      <w:between w:val="nil"/>
                    </w:pBdr>
                  </w:pPr>
                </w:p>
              </w:tc>
            </w:tr>
            <w:tr w:rsidR="00D963F2" w14:paraId="2BD37623" w14:textId="77777777" w:rsidTr="28503D38">
              <w:tc>
                <w:tcPr>
                  <w:tcW w:w="2820" w:type="dxa"/>
                  <w:shd w:val="clear" w:color="auto" w:fill="auto"/>
                  <w:tcMar>
                    <w:top w:w="100" w:type="dxa"/>
                    <w:left w:w="100" w:type="dxa"/>
                    <w:bottom w:w="100" w:type="dxa"/>
                    <w:right w:w="100" w:type="dxa"/>
                  </w:tcMar>
                </w:tcPr>
                <w:p w14:paraId="743B8423" w14:textId="77777777" w:rsidR="00D963F2" w:rsidRDefault="3AC9D288" w:rsidP="28503D38">
                  <w:pPr>
                    <w:widowControl w:val="0"/>
                    <w:pBdr>
                      <w:top w:val="nil"/>
                      <w:left w:val="nil"/>
                      <w:bottom w:val="nil"/>
                      <w:right w:val="nil"/>
                      <w:between w:val="nil"/>
                    </w:pBdr>
                    <w:rPr>
                      <w:b/>
                      <w:bCs/>
                      <w:i/>
                      <w:iCs/>
                    </w:rPr>
                  </w:pPr>
                  <w:r w:rsidRPr="28503D38">
                    <w:rPr>
                      <w:b/>
                      <w:bCs/>
                      <w:i/>
                      <w:iCs/>
                    </w:rPr>
                    <w:t>Literacy Mission Statement</w:t>
                  </w:r>
                </w:p>
              </w:tc>
              <w:tc>
                <w:tcPr>
                  <w:tcW w:w="7740" w:type="dxa"/>
                  <w:shd w:val="clear" w:color="auto" w:fill="auto"/>
                  <w:tcMar>
                    <w:top w:w="100" w:type="dxa"/>
                    <w:left w:w="100" w:type="dxa"/>
                    <w:bottom w:w="100" w:type="dxa"/>
                    <w:right w:w="100" w:type="dxa"/>
                  </w:tcMar>
                </w:tcPr>
                <w:p w14:paraId="3C2FD6BB" w14:textId="505FA299" w:rsidR="00D963F2" w:rsidRDefault="00711051" w:rsidP="28503D38">
                  <w:r w:rsidRPr="00711051">
                    <w:rPr>
                      <w:bCs/>
                    </w:rPr>
                    <w:t>Seventh Ward Elementary</w:t>
                  </w:r>
                  <w:r w:rsidR="340C3339" w:rsidRPr="28503D38">
                    <w:rPr>
                      <w:color w:val="7030A0"/>
                    </w:rPr>
                    <w:t xml:space="preserve"> </w:t>
                  </w:r>
                  <w:r w:rsidR="72A00C52">
                    <w:t xml:space="preserve">is committed to providing students with a high-quality, enriching literacy foundation and skills to prepare them to successfully be college and career ready. Rigorous and relevant instruction in listening, speaking, reading, and writing is the focus of literacy learning in all content areas and classrooms. </w:t>
                  </w:r>
                </w:p>
                <w:p w14:paraId="0710D54C" w14:textId="5637F7F2" w:rsidR="006B30BA" w:rsidRDefault="006B30BA" w:rsidP="006B30BA"/>
              </w:tc>
            </w:tr>
          </w:tbl>
          <w:p w14:paraId="5ED11363" w14:textId="0E2409EF" w:rsidR="00D963F2" w:rsidRDefault="00D963F2">
            <w:pPr>
              <w:widowControl w:val="0"/>
            </w:pPr>
          </w:p>
          <w:p w14:paraId="39F041E1" w14:textId="13988D1F" w:rsidR="00D963F2" w:rsidRDefault="00D963F2" w:rsidP="7AD4BB49">
            <w:pPr>
              <w:widowControl w:val="0"/>
            </w:pPr>
          </w:p>
          <w:p w14:paraId="470746AE" w14:textId="75C3D04D" w:rsidR="00D963F2" w:rsidRDefault="00D963F2" w:rsidP="2AE19199">
            <w:pPr>
              <w:widowControl w:val="0"/>
            </w:pPr>
          </w:p>
          <w:p w14:paraId="7B431842" w14:textId="4B0E1F0F" w:rsidR="00D963F2" w:rsidRDefault="00D963F2" w:rsidP="2AE19199">
            <w:pPr>
              <w:widowControl w:val="0"/>
            </w:pPr>
          </w:p>
          <w:p w14:paraId="39B3F0F2" w14:textId="5E9F974C" w:rsidR="00D963F2" w:rsidRDefault="00D963F2" w:rsidP="2AE19199">
            <w:pPr>
              <w:widowControl w:val="0"/>
            </w:pPr>
          </w:p>
          <w:p w14:paraId="2EAC5C78" w14:textId="5E956AC3" w:rsidR="00D963F2" w:rsidRDefault="00D963F2" w:rsidP="2AE19199">
            <w:pPr>
              <w:widowControl w:val="0"/>
            </w:pPr>
          </w:p>
          <w:p w14:paraId="7F888722" w14:textId="479526DC" w:rsidR="00D963F2" w:rsidRDefault="00D963F2" w:rsidP="2AE19199">
            <w:pPr>
              <w:widowControl w:val="0"/>
            </w:pPr>
          </w:p>
          <w:p w14:paraId="769326B3" w14:textId="008634F3" w:rsidR="00D963F2" w:rsidRDefault="00D963F2" w:rsidP="2AE19199">
            <w:pPr>
              <w:widowControl w:val="0"/>
            </w:pPr>
          </w:p>
          <w:p w14:paraId="04A5FC2D" w14:textId="3E98EBB3" w:rsidR="00D963F2" w:rsidRDefault="00D963F2" w:rsidP="2AE19199">
            <w:pPr>
              <w:widowControl w:val="0"/>
            </w:pPr>
          </w:p>
          <w:p w14:paraId="43A8AF57" w14:textId="696CA98B" w:rsidR="00D963F2" w:rsidRDefault="00D963F2" w:rsidP="2AE19199">
            <w:pPr>
              <w:widowControl w:val="0"/>
            </w:pPr>
          </w:p>
          <w:p w14:paraId="3F3857E7" w14:textId="56FA61FF" w:rsidR="00D963F2" w:rsidRDefault="00D963F2" w:rsidP="2AE19199">
            <w:pPr>
              <w:widowControl w:val="0"/>
            </w:pPr>
          </w:p>
          <w:p w14:paraId="13D308D0" w14:textId="7EB6B35C" w:rsidR="00D963F2" w:rsidRDefault="00D963F2" w:rsidP="2AE19199">
            <w:pPr>
              <w:widowControl w:val="0"/>
            </w:pPr>
          </w:p>
          <w:p w14:paraId="1CF8ADDE" w14:textId="52CA6BF6" w:rsidR="00D963F2" w:rsidRDefault="00D963F2" w:rsidP="2AE19199">
            <w:pPr>
              <w:widowControl w:val="0"/>
            </w:pPr>
          </w:p>
          <w:p w14:paraId="65BCADC9" w14:textId="39D46C29" w:rsidR="00D963F2" w:rsidRDefault="00D963F2" w:rsidP="2AE19199">
            <w:pPr>
              <w:widowControl w:val="0"/>
            </w:pPr>
          </w:p>
          <w:p w14:paraId="25DCE482" w14:textId="76584842" w:rsidR="00D963F2" w:rsidRDefault="00D963F2" w:rsidP="2AE19199">
            <w:pPr>
              <w:widowControl w:val="0"/>
            </w:pPr>
          </w:p>
          <w:p w14:paraId="33D8F819" w14:textId="77777777" w:rsidR="00BD54CC" w:rsidRDefault="00BD54CC" w:rsidP="2AE19199">
            <w:pPr>
              <w:widowControl w:val="0"/>
            </w:pPr>
          </w:p>
          <w:p w14:paraId="74D6C9DB" w14:textId="0BB228E4" w:rsidR="00D963F2" w:rsidRDefault="00D963F2" w:rsidP="2AE19199">
            <w:pPr>
              <w:widowControl w:val="0"/>
            </w:pPr>
          </w:p>
          <w:p w14:paraId="2BD62158" w14:textId="41D09463" w:rsidR="00D963F2" w:rsidRDefault="00D963F2" w:rsidP="2AE19199">
            <w:pPr>
              <w:widowControl w:val="0"/>
            </w:pPr>
          </w:p>
          <w:p w14:paraId="5EEB445F" w14:textId="0645BA97" w:rsidR="00D963F2" w:rsidRDefault="00D963F2" w:rsidP="2AE19199">
            <w:pPr>
              <w:widowControl w:val="0"/>
            </w:pPr>
          </w:p>
          <w:p w14:paraId="47BB664A" w14:textId="32C65BEA" w:rsidR="00D963F2" w:rsidRDefault="00D963F2" w:rsidP="2AE19199">
            <w:pPr>
              <w:widowControl w:val="0"/>
            </w:pPr>
          </w:p>
          <w:p w14:paraId="5D2A9983" w14:textId="636B3870" w:rsidR="00D963F2" w:rsidRDefault="00D963F2" w:rsidP="2AE19199">
            <w:pPr>
              <w:widowControl w:val="0"/>
            </w:pPr>
          </w:p>
          <w:p w14:paraId="66BB0FB6" w14:textId="78C5D3A4" w:rsidR="00D963F2" w:rsidRDefault="00D963F2" w:rsidP="2AE19199">
            <w:pPr>
              <w:widowControl w:val="0"/>
            </w:pPr>
          </w:p>
          <w:p w14:paraId="3CD5748F" w14:textId="23553937" w:rsidR="00D963F2" w:rsidRDefault="00D963F2" w:rsidP="2AE19199">
            <w:pPr>
              <w:widowControl w:val="0"/>
            </w:pPr>
          </w:p>
          <w:p w14:paraId="2CF12ADD" w14:textId="237C5328" w:rsidR="00D963F2" w:rsidRDefault="00D963F2" w:rsidP="2AE19199">
            <w:pPr>
              <w:widowControl w:val="0"/>
            </w:pPr>
          </w:p>
          <w:p w14:paraId="6A67F906" w14:textId="4179976F" w:rsidR="00D963F2" w:rsidRDefault="00D963F2" w:rsidP="2AE19199">
            <w:pPr>
              <w:widowControl w:val="0"/>
            </w:pPr>
          </w:p>
        </w:tc>
      </w:tr>
      <w:tr w:rsidR="00D963F2" w14:paraId="16E37DCF" w14:textId="77777777" w:rsidTr="28503D38">
        <w:trPr>
          <w:trHeight w:val="420"/>
        </w:trPr>
        <w:tc>
          <w:tcPr>
            <w:tcW w:w="10815" w:type="dxa"/>
            <w:shd w:val="clear" w:color="auto" w:fill="D9D2E9"/>
          </w:tcPr>
          <w:p w14:paraId="6EB45310" w14:textId="77777777" w:rsidR="00D963F2" w:rsidRDefault="3AC9D288" w:rsidP="28503D38">
            <w:pPr>
              <w:rPr>
                <w:b/>
                <w:bCs/>
              </w:rPr>
            </w:pPr>
            <w:r w:rsidRPr="28503D38">
              <w:rPr>
                <w:b/>
                <w:bCs/>
              </w:rPr>
              <w:lastRenderedPageBreak/>
              <w:t>Section 1b: Goals</w:t>
            </w:r>
          </w:p>
        </w:tc>
      </w:tr>
      <w:tr w:rsidR="00D963F2" w14:paraId="21FA9111" w14:textId="77777777" w:rsidTr="28503D38">
        <w:trPr>
          <w:trHeight w:val="420"/>
        </w:trPr>
        <w:tc>
          <w:tcPr>
            <w:tcW w:w="10815" w:type="dxa"/>
          </w:tcPr>
          <w:p w14:paraId="02DB9AFC" w14:textId="77777777" w:rsidR="00D963F2" w:rsidRDefault="00D963F2">
            <w:pPr>
              <w:spacing w:line="276" w:lineRule="auto"/>
            </w:pPr>
          </w:p>
          <w:tbl>
            <w:tblPr>
              <w:tblW w:w="10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95"/>
              <w:gridCol w:w="7965"/>
            </w:tblGrid>
            <w:tr w:rsidR="00D963F2" w14:paraId="7D2236B0" w14:textId="77777777" w:rsidTr="28503D38">
              <w:tc>
                <w:tcPr>
                  <w:tcW w:w="2595" w:type="dxa"/>
                </w:tcPr>
                <w:p w14:paraId="3DD56B1F" w14:textId="77777777" w:rsidR="00D963F2" w:rsidRDefault="3AC9D288" w:rsidP="28503D38">
                  <w:pPr>
                    <w:spacing w:line="276" w:lineRule="auto"/>
                    <w:rPr>
                      <w:b/>
                      <w:bCs/>
                      <w:i/>
                      <w:iCs/>
                    </w:rPr>
                  </w:pPr>
                  <w:r w:rsidRPr="28503D38">
                    <w:rPr>
                      <w:b/>
                      <w:bCs/>
                      <w:i/>
                      <w:iCs/>
                    </w:rPr>
                    <w:t>Goal 1 (Student-Focused)</w:t>
                  </w:r>
                </w:p>
              </w:tc>
              <w:tc>
                <w:tcPr>
                  <w:tcW w:w="7965" w:type="dxa"/>
                </w:tcPr>
                <w:p w14:paraId="2D7955CC" w14:textId="52716B89" w:rsidR="00D963F2" w:rsidRDefault="0FDADDC7" w:rsidP="1A60DBC3">
                  <w:pPr>
                    <w:pStyle w:val="ListParagraph"/>
                    <w:numPr>
                      <w:ilvl w:val="0"/>
                      <w:numId w:val="31"/>
                    </w:numPr>
                    <w:rPr>
                      <w:rFonts w:asciiTheme="majorHAnsi" w:eastAsiaTheme="majorEastAsia" w:hAnsiTheme="majorHAnsi" w:cstheme="majorBidi"/>
                    </w:rPr>
                  </w:pPr>
                  <w:r w:rsidRPr="1A60DBC3">
                    <w:rPr>
                      <w:rFonts w:asciiTheme="majorHAnsi" w:eastAsiaTheme="majorEastAsia" w:hAnsiTheme="majorHAnsi" w:cstheme="majorBidi"/>
                    </w:rPr>
                    <w:t>By the end of the school year, K-3</w:t>
                  </w:r>
                  <w:r w:rsidR="32968560" w:rsidRPr="1A60DBC3">
                    <w:rPr>
                      <w:rFonts w:asciiTheme="majorHAnsi" w:eastAsiaTheme="majorEastAsia" w:hAnsiTheme="majorHAnsi" w:cstheme="majorBidi"/>
                      <w:vertAlign w:val="superscript"/>
                    </w:rPr>
                    <w:t>rd</w:t>
                  </w:r>
                  <w:r w:rsidRPr="1A60DBC3">
                    <w:rPr>
                      <w:rFonts w:asciiTheme="majorHAnsi" w:eastAsiaTheme="majorEastAsia" w:hAnsiTheme="majorHAnsi" w:cstheme="majorBidi"/>
                    </w:rPr>
                    <w:t xml:space="preserve"> </w:t>
                  </w:r>
                  <w:r w:rsidR="32968560" w:rsidRPr="1A60DBC3">
                    <w:rPr>
                      <w:rFonts w:asciiTheme="majorHAnsi" w:eastAsiaTheme="majorEastAsia" w:hAnsiTheme="majorHAnsi" w:cstheme="majorBidi"/>
                    </w:rPr>
                    <w:t xml:space="preserve">grade </w:t>
                  </w:r>
                  <w:r w:rsidRPr="1A60DBC3">
                    <w:rPr>
                      <w:rFonts w:asciiTheme="majorHAnsi" w:eastAsiaTheme="majorEastAsia" w:hAnsiTheme="majorHAnsi" w:cstheme="majorBidi"/>
                    </w:rPr>
                    <w:t xml:space="preserve">students will increase </w:t>
                  </w:r>
                  <w:r w:rsidR="77BF025E" w:rsidRPr="1A60DBC3">
                    <w:rPr>
                      <w:rFonts w:asciiTheme="majorHAnsi" w:eastAsiaTheme="majorEastAsia" w:hAnsiTheme="majorHAnsi" w:cstheme="majorBidi"/>
                    </w:rPr>
                    <w:t>o</w:t>
                  </w:r>
                  <w:r w:rsidRPr="1A60DBC3">
                    <w:rPr>
                      <w:rFonts w:asciiTheme="majorHAnsi" w:eastAsiaTheme="majorEastAsia" w:hAnsiTheme="majorHAnsi" w:cstheme="majorBidi"/>
                    </w:rPr>
                    <w:t xml:space="preserve">n average </w:t>
                  </w:r>
                  <w:r w:rsidR="7E715A4D" w:rsidRPr="1A60DBC3">
                    <w:rPr>
                      <w:rFonts w:asciiTheme="majorHAnsi" w:eastAsiaTheme="majorEastAsia" w:hAnsiTheme="majorHAnsi" w:cstheme="majorBidi"/>
                      <w:color w:val="7030A0"/>
                    </w:rPr>
                    <w:t>by</w:t>
                  </w:r>
                  <w:r w:rsidRPr="1A60DBC3">
                    <w:rPr>
                      <w:rFonts w:asciiTheme="majorHAnsi" w:eastAsiaTheme="majorEastAsia" w:hAnsiTheme="majorHAnsi" w:cstheme="majorBidi"/>
                    </w:rPr>
                    <w:t xml:space="preserve"> 25% in reading proficiency according to DIBELS 8. </w:t>
                  </w:r>
                </w:p>
                <w:p w14:paraId="7A1B1C86" w14:textId="026F4367" w:rsidR="00D963F2" w:rsidRDefault="36655526" w:rsidP="7AD4BB49">
                  <w:pPr>
                    <w:pStyle w:val="ListParagraph"/>
                    <w:numPr>
                      <w:ilvl w:val="0"/>
                      <w:numId w:val="31"/>
                    </w:numPr>
                    <w:rPr>
                      <w:rFonts w:asciiTheme="majorHAnsi" w:eastAsiaTheme="majorEastAsia" w:hAnsiTheme="majorHAnsi" w:cstheme="majorBidi"/>
                    </w:rPr>
                  </w:pPr>
                  <w:r w:rsidRPr="7AD4BB49">
                    <w:rPr>
                      <w:rFonts w:asciiTheme="majorHAnsi" w:eastAsiaTheme="majorEastAsia" w:hAnsiTheme="majorHAnsi" w:cstheme="majorBidi"/>
                    </w:rPr>
                    <w:t>By the end of the school year, 4</w:t>
                  </w:r>
                  <w:r w:rsidR="69FBC58E" w:rsidRPr="7AD4BB49">
                    <w:rPr>
                      <w:rFonts w:asciiTheme="majorHAnsi" w:eastAsiaTheme="majorEastAsia" w:hAnsiTheme="majorHAnsi" w:cstheme="majorBidi"/>
                      <w:vertAlign w:val="superscript"/>
                    </w:rPr>
                    <w:t>th</w:t>
                  </w:r>
                  <w:r w:rsidR="435D7AE1" w:rsidRPr="7AD4BB49">
                    <w:rPr>
                      <w:rFonts w:asciiTheme="majorHAnsi" w:eastAsiaTheme="majorEastAsia" w:hAnsiTheme="majorHAnsi" w:cstheme="majorBidi"/>
                    </w:rPr>
                    <w:t xml:space="preserve"> –</w:t>
                  </w:r>
                  <w:r w:rsidRPr="7AD4BB49">
                    <w:rPr>
                      <w:rFonts w:asciiTheme="majorHAnsi" w:eastAsiaTheme="majorEastAsia" w:hAnsiTheme="majorHAnsi" w:cstheme="majorBidi"/>
                    </w:rPr>
                    <w:t>5</w:t>
                  </w:r>
                  <w:r w:rsidR="435D7AE1" w:rsidRPr="7AD4BB49">
                    <w:rPr>
                      <w:rFonts w:asciiTheme="majorHAnsi" w:eastAsiaTheme="majorEastAsia" w:hAnsiTheme="majorHAnsi" w:cstheme="majorBidi"/>
                      <w:vertAlign w:val="superscript"/>
                    </w:rPr>
                    <w:t>th</w:t>
                  </w:r>
                  <w:r w:rsidR="435D7AE1" w:rsidRPr="7AD4BB49">
                    <w:rPr>
                      <w:rFonts w:asciiTheme="majorHAnsi" w:eastAsiaTheme="majorEastAsia" w:hAnsiTheme="majorHAnsi" w:cstheme="majorBidi"/>
                    </w:rPr>
                    <w:t xml:space="preserve"> grade </w:t>
                  </w:r>
                  <w:r w:rsidRPr="7AD4BB49">
                    <w:rPr>
                      <w:rFonts w:asciiTheme="majorHAnsi" w:eastAsiaTheme="majorEastAsia" w:hAnsiTheme="majorHAnsi" w:cstheme="majorBidi"/>
                    </w:rPr>
                    <w:t>students</w:t>
                  </w:r>
                  <w:r w:rsidR="41495BFB" w:rsidRPr="7AD4BB49">
                    <w:rPr>
                      <w:rFonts w:asciiTheme="majorHAnsi" w:eastAsiaTheme="majorEastAsia" w:hAnsiTheme="majorHAnsi" w:cstheme="majorBidi"/>
                    </w:rPr>
                    <w:t xml:space="preserve"> will demonstrate</w:t>
                  </w:r>
                  <w:r w:rsidR="00232796">
                    <w:rPr>
                      <w:rFonts w:asciiTheme="majorHAnsi" w:eastAsiaTheme="majorEastAsia" w:hAnsiTheme="majorHAnsi" w:cstheme="majorBidi"/>
                    </w:rPr>
                    <w:t xml:space="preserve"> on average </w:t>
                  </w:r>
                  <w:r w:rsidR="41495BFB" w:rsidRPr="7AD4BB49">
                    <w:rPr>
                      <w:rFonts w:asciiTheme="majorHAnsi" w:eastAsiaTheme="majorEastAsia" w:hAnsiTheme="majorHAnsi" w:cstheme="majorBidi"/>
                    </w:rPr>
                    <w:t>growth of five percentage points annually on LEAP assessment.</w:t>
                  </w:r>
                </w:p>
              </w:tc>
            </w:tr>
            <w:tr w:rsidR="00D963F2" w14:paraId="3AC6851E" w14:textId="77777777" w:rsidTr="28503D38">
              <w:tc>
                <w:tcPr>
                  <w:tcW w:w="2595" w:type="dxa"/>
                </w:tcPr>
                <w:p w14:paraId="24990170" w14:textId="77777777" w:rsidR="00D963F2" w:rsidRDefault="3AC9D288" w:rsidP="28503D38">
                  <w:pPr>
                    <w:spacing w:line="276" w:lineRule="auto"/>
                    <w:rPr>
                      <w:b/>
                      <w:bCs/>
                      <w:i/>
                      <w:iCs/>
                    </w:rPr>
                  </w:pPr>
                  <w:r w:rsidRPr="28503D38">
                    <w:rPr>
                      <w:b/>
                      <w:bCs/>
                      <w:i/>
                      <w:iCs/>
                    </w:rPr>
                    <w:t>Goal 2 (Teacher-Focused)</w:t>
                  </w:r>
                </w:p>
              </w:tc>
              <w:tc>
                <w:tcPr>
                  <w:tcW w:w="7965" w:type="dxa"/>
                </w:tcPr>
                <w:p w14:paraId="3668C27A" w14:textId="58DB9B6E" w:rsidR="44143CF5" w:rsidRDefault="5F6C7D6C" w:rsidP="28503D38">
                  <w:pPr>
                    <w:pStyle w:val="ListParagraph"/>
                    <w:numPr>
                      <w:ilvl w:val="0"/>
                      <w:numId w:val="32"/>
                    </w:numPr>
                    <w:rPr>
                      <w:rFonts w:asciiTheme="majorHAnsi" w:eastAsiaTheme="majorEastAsia" w:hAnsiTheme="majorHAnsi" w:cstheme="majorBidi"/>
                    </w:rPr>
                  </w:pPr>
                  <w:r w:rsidRPr="28503D38">
                    <w:rPr>
                      <w:rFonts w:asciiTheme="majorHAnsi" w:eastAsiaTheme="majorEastAsia" w:hAnsiTheme="majorHAnsi" w:cstheme="majorBidi"/>
                    </w:rPr>
                    <w:t xml:space="preserve">All teachers will demonstrate effective teaching practices that include meeting the individual needs of students, implementing the </w:t>
                  </w:r>
                  <w:r w:rsidR="61A9E067" w:rsidRPr="28503D38">
                    <w:rPr>
                      <w:rFonts w:asciiTheme="majorHAnsi" w:eastAsiaTheme="majorEastAsia" w:hAnsiTheme="majorHAnsi" w:cstheme="majorBidi"/>
                    </w:rPr>
                    <w:t>T</w:t>
                  </w:r>
                  <w:r w:rsidR="55B03EEC" w:rsidRPr="28503D38">
                    <w:rPr>
                      <w:rFonts w:asciiTheme="majorHAnsi" w:eastAsiaTheme="majorEastAsia" w:hAnsiTheme="majorHAnsi" w:cstheme="majorBidi"/>
                    </w:rPr>
                    <w:t xml:space="preserve">ier I </w:t>
                  </w:r>
                  <w:r w:rsidRPr="28503D38">
                    <w:rPr>
                      <w:rFonts w:asciiTheme="majorHAnsi" w:eastAsiaTheme="majorEastAsia" w:hAnsiTheme="majorHAnsi" w:cstheme="majorBidi"/>
                    </w:rPr>
                    <w:t xml:space="preserve">curriculum and using student data to effectively plan </w:t>
                  </w:r>
                  <w:r w:rsidR="00EFEF9D" w:rsidRPr="28503D38">
                    <w:rPr>
                      <w:rFonts w:asciiTheme="majorHAnsi" w:eastAsiaTheme="majorEastAsia" w:hAnsiTheme="majorHAnsi" w:cstheme="majorBidi"/>
                    </w:rPr>
                    <w:t xml:space="preserve">intervention </w:t>
                  </w:r>
                  <w:r w:rsidRPr="28503D38">
                    <w:rPr>
                      <w:rFonts w:asciiTheme="majorHAnsi" w:eastAsiaTheme="majorEastAsia" w:hAnsiTheme="majorHAnsi" w:cstheme="majorBidi"/>
                    </w:rPr>
                    <w:t>instruction</w:t>
                  </w:r>
                  <w:r w:rsidR="63185FCE" w:rsidRPr="28503D38">
                    <w:rPr>
                      <w:rFonts w:asciiTheme="majorHAnsi" w:eastAsiaTheme="majorEastAsia" w:hAnsiTheme="majorHAnsi" w:cstheme="majorBidi"/>
                    </w:rPr>
                    <w:t xml:space="preserve"> for subpopulation</w:t>
                  </w:r>
                  <w:r w:rsidR="351D87E4" w:rsidRPr="28503D38">
                    <w:rPr>
                      <w:rFonts w:asciiTheme="majorHAnsi" w:eastAsiaTheme="majorEastAsia" w:hAnsiTheme="majorHAnsi" w:cstheme="majorBidi"/>
                    </w:rPr>
                    <w:t>s</w:t>
                  </w:r>
                  <w:r w:rsidR="00FA2A5A">
                    <w:rPr>
                      <w:rFonts w:asciiTheme="majorHAnsi" w:eastAsiaTheme="majorEastAsia" w:hAnsiTheme="majorHAnsi" w:cstheme="majorBidi"/>
                    </w:rPr>
                    <w:t>.</w:t>
                  </w:r>
                  <w:r w:rsidR="0059278F">
                    <w:rPr>
                      <w:rFonts w:asciiTheme="majorHAnsi" w:eastAsiaTheme="majorEastAsia" w:hAnsiTheme="majorHAnsi" w:cstheme="majorBidi"/>
                    </w:rPr>
                    <w:t xml:space="preserve"> This will be determined through kick-ups giving throughout the year.</w:t>
                  </w:r>
                  <w:r w:rsidR="00FA2A5A">
                    <w:rPr>
                      <w:rFonts w:asciiTheme="majorHAnsi" w:eastAsiaTheme="majorEastAsia" w:hAnsiTheme="majorHAnsi" w:cstheme="majorBidi"/>
                    </w:rPr>
                    <w:t xml:space="preserve"> Teacher performance will be</w:t>
                  </w:r>
                  <w:r w:rsidR="7C934370" w:rsidRPr="28503D38">
                    <w:rPr>
                      <w:rFonts w:asciiTheme="majorHAnsi" w:eastAsiaTheme="majorEastAsia" w:hAnsiTheme="majorHAnsi" w:cstheme="majorBidi"/>
                    </w:rPr>
                    <w:t xml:space="preserve"> as evidenced </w:t>
                  </w:r>
                  <w:r w:rsidR="2D858DE4" w:rsidRPr="28503D38">
                    <w:rPr>
                      <w:rFonts w:asciiTheme="majorHAnsi" w:eastAsiaTheme="majorEastAsia" w:hAnsiTheme="majorHAnsi" w:cstheme="majorBidi"/>
                    </w:rPr>
                    <w:t>by DIBEL</w:t>
                  </w:r>
                  <w:r w:rsidR="3CC0C50E" w:rsidRPr="28503D38">
                    <w:rPr>
                      <w:rFonts w:asciiTheme="majorHAnsi" w:eastAsiaTheme="majorEastAsia" w:hAnsiTheme="majorHAnsi" w:cstheme="majorBidi"/>
                    </w:rPr>
                    <w:t>S 8 end of year data and/or LEAP 2025.</w:t>
                  </w:r>
                </w:p>
                <w:p w14:paraId="44AE5C7D" w14:textId="7928F88A" w:rsidR="00D963F2" w:rsidRDefault="0403A3E7" w:rsidP="28503D38">
                  <w:pPr>
                    <w:pStyle w:val="ListParagraph"/>
                    <w:numPr>
                      <w:ilvl w:val="0"/>
                      <w:numId w:val="32"/>
                    </w:numPr>
                    <w:rPr>
                      <w:rFonts w:asciiTheme="majorHAnsi" w:eastAsiaTheme="majorEastAsia" w:hAnsiTheme="majorHAnsi" w:cstheme="majorBidi"/>
                    </w:rPr>
                  </w:pPr>
                  <w:r w:rsidRPr="28503D38">
                    <w:rPr>
                      <w:rFonts w:asciiTheme="majorHAnsi" w:eastAsiaTheme="majorEastAsia" w:hAnsiTheme="majorHAnsi" w:cstheme="majorBidi"/>
                    </w:rPr>
                    <w:t>All teachers will use DIBELS 8 student data</w:t>
                  </w:r>
                  <w:r w:rsidR="0059278F">
                    <w:rPr>
                      <w:rFonts w:asciiTheme="majorHAnsi" w:eastAsiaTheme="majorEastAsia" w:hAnsiTheme="majorHAnsi" w:cstheme="majorBidi"/>
                    </w:rPr>
                    <w:t xml:space="preserve"> </w:t>
                  </w:r>
                  <w:r w:rsidRPr="28503D38">
                    <w:rPr>
                      <w:rFonts w:asciiTheme="majorHAnsi" w:eastAsiaTheme="majorEastAsia" w:hAnsiTheme="majorHAnsi" w:cstheme="majorBidi"/>
                    </w:rPr>
                    <w:t>to monitor individual students' progress and adjust interventions as needed.</w:t>
                  </w:r>
                  <w:r w:rsidR="0059278F">
                    <w:rPr>
                      <w:rFonts w:asciiTheme="majorHAnsi" w:eastAsiaTheme="majorEastAsia" w:hAnsiTheme="majorHAnsi" w:cstheme="majorBidi"/>
                    </w:rPr>
                    <w:t xml:space="preserve"> Individual growth targets for each student will be provided to measure each </w:t>
                  </w:r>
                  <w:proofErr w:type="gramStart"/>
                  <w:r w:rsidR="0059278F">
                    <w:rPr>
                      <w:rFonts w:asciiTheme="majorHAnsi" w:eastAsiaTheme="majorEastAsia" w:hAnsiTheme="majorHAnsi" w:cstheme="majorBidi"/>
                    </w:rPr>
                    <w:t>students</w:t>
                  </w:r>
                  <w:proofErr w:type="gramEnd"/>
                  <w:r w:rsidR="0059278F">
                    <w:rPr>
                      <w:rFonts w:asciiTheme="majorHAnsi" w:eastAsiaTheme="majorEastAsia" w:hAnsiTheme="majorHAnsi" w:cstheme="majorBidi"/>
                    </w:rPr>
                    <w:t xml:space="preserve"> success.</w:t>
                  </w:r>
                </w:p>
                <w:p w14:paraId="4A8DBE33" w14:textId="24A97D78" w:rsidR="007A01BD" w:rsidRPr="004F54B8" w:rsidRDefault="007A01BD" w:rsidP="28503D38">
                  <w:pPr>
                    <w:pStyle w:val="ListParagraph"/>
                    <w:numPr>
                      <w:ilvl w:val="0"/>
                      <w:numId w:val="32"/>
                    </w:numPr>
                    <w:rPr>
                      <w:rFonts w:asciiTheme="majorHAnsi" w:eastAsiaTheme="majorEastAsia" w:hAnsiTheme="majorHAnsi" w:cstheme="majorBidi"/>
                    </w:rPr>
                  </w:pPr>
                  <w:r>
                    <w:rPr>
                      <w:rFonts w:asciiTheme="majorHAnsi" w:eastAsiaTheme="majorEastAsia" w:hAnsiTheme="majorHAnsi" w:cstheme="majorBidi"/>
                    </w:rPr>
                    <w:t xml:space="preserve">Phonics Screeners will be used </w:t>
                  </w:r>
                  <w:r w:rsidR="0059278F">
                    <w:rPr>
                      <w:rFonts w:asciiTheme="majorHAnsi" w:eastAsiaTheme="majorEastAsia" w:hAnsiTheme="majorHAnsi" w:cstheme="majorBidi"/>
                    </w:rPr>
                    <w:t xml:space="preserve">every 4 weeks </w:t>
                  </w:r>
                  <w:r>
                    <w:rPr>
                      <w:rFonts w:asciiTheme="majorHAnsi" w:eastAsiaTheme="majorEastAsia" w:hAnsiTheme="majorHAnsi" w:cstheme="majorBidi"/>
                    </w:rPr>
                    <w:t>in addition to DIBELS 8 to find out students</w:t>
                  </w:r>
                  <w:r w:rsidR="007926D9">
                    <w:rPr>
                      <w:rFonts w:asciiTheme="majorHAnsi" w:eastAsiaTheme="majorEastAsia" w:hAnsiTheme="majorHAnsi" w:cstheme="majorBidi"/>
                    </w:rPr>
                    <w:t>’</w:t>
                  </w:r>
                  <w:r>
                    <w:rPr>
                      <w:rFonts w:asciiTheme="majorHAnsi" w:eastAsiaTheme="majorEastAsia" w:hAnsiTheme="majorHAnsi" w:cstheme="majorBidi"/>
                    </w:rPr>
                    <w:t xml:space="preserve"> explicit literacy need for interventions.</w:t>
                  </w:r>
                </w:p>
              </w:tc>
            </w:tr>
            <w:tr w:rsidR="00D963F2" w14:paraId="48B37B13" w14:textId="77777777" w:rsidTr="28503D38">
              <w:tc>
                <w:tcPr>
                  <w:tcW w:w="2595" w:type="dxa"/>
                </w:tcPr>
                <w:p w14:paraId="6CED9A86" w14:textId="77777777" w:rsidR="00D963F2" w:rsidRDefault="3AC9D288" w:rsidP="28503D38">
                  <w:pPr>
                    <w:spacing w:line="276" w:lineRule="auto"/>
                    <w:rPr>
                      <w:b/>
                      <w:bCs/>
                      <w:i/>
                      <w:iCs/>
                    </w:rPr>
                  </w:pPr>
                  <w:r w:rsidRPr="28503D38">
                    <w:rPr>
                      <w:b/>
                      <w:bCs/>
                      <w:i/>
                      <w:iCs/>
                    </w:rPr>
                    <w:t>Goal 3 (Program-Focused)</w:t>
                  </w:r>
                </w:p>
              </w:tc>
              <w:tc>
                <w:tcPr>
                  <w:tcW w:w="7965" w:type="dxa"/>
                </w:tcPr>
                <w:p w14:paraId="33DDC30F" w14:textId="2CE8C70D" w:rsidR="00D963F2" w:rsidRDefault="00711051" w:rsidP="1A60DBC3">
                  <w:pPr>
                    <w:pStyle w:val="ListParagraph"/>
                    <w:numPr>
                      <w:ilvl w:val="0"/>
                      <w:numId w:val="17"/>
                    </w:numPr>
                    <w:rPr>
                      <w:rFonts w:ascii="Calibri" w:eastAsia="Calibri" w:hAnsi="Calibri" w:cs="Calibri"/>
                    </w:rPr>
                  </w:pPr>
                  <w:r w:rsidRPr="00711051">
                    <w:rPr>
                      <w:rFonts w:ascii="Calibri" w:eastAsia="Calibri" w:hAnsi="Calibri" w:cs="Calibri"/>
                    </w:rPr>
                    <w:t>Seventh Ward Elementary</w:t>
                  </w:r>
                  <w:r w:rsidR="158D720E" w:rsidRPr="28503D38">
                    <w:rPr>
                      <w:rFonts w:ascii="Calibri" w:eastAsia="Calibri" w:hAnsi="Calibri" w:cs="Calibri"/>
                    </w:rPr>
                    <w:t xml:space="preserve"> will</w:t>
                  </w:r>
                  <w:r w:rsidR="17BA5E6F" w:rsidRPr="28503D38">
                    <w:rPr>
                      <w:rFonts w:ascii="Calibri" w:eastAsia="Calibri" w:hAnsi="Calibri" w:cs="Calibri"/>
                    </w:rPr>
                    <w:t xml:space="preserve"> implement a Literacy Program that includes </w:t>
                  </w:r>
                  <w:r w:rsidR="4A47ABF9" w:rsidRPr="28503D38">
                    <w:rPr>
                      <w:rFonts w:ascii="Calibri" w:eastAsia="Calibri" w:hAnsi="Calibri" w:cs="Calibri"/>
                    </w:rPr>
                    <w:t xml:space="preserve">the following: </w:t>
                  </w:r>
                  <w:r w:rsidR="17BA5E6F" w:rsidRPr="28503D38">
                    <w:rPr>
                      <w:rFonts w:ascii="Calibri" w:eastAsia="Calibri" w:hAnsi="Calibri" w:cs="Calibri"/>
                    </w:rPr>
                    <w:t xml:space="preserve">Tier 1 </w:t>
                  </w:r>
                  <w:r w:rsidR="00FA2A5A">
                    <w:rPr>
                      <w:rFonts w:ascii="Calibri" w:eastAsia="Calibri" w:hAnsi="Calibri" w:cs="Calibri"/>
                    </w:rPr>
                    <w:t>ELA</w:t>
                  </w:r>
                  <w:r w:rsidR="17BA5E6F" w:rsidRPr="28503D38">
                    <w:rPr>
                      <w:rFonts w:ascii="Calibri" w:eastAsia="Calibri" w:hAnsi="Calibri" w:cs="Calibri"/>
                    </w:rPr>
                    <w:t xml:space="preserve"> </w:t>
                  </w:r>
                  <w:r w:rsidR="0CAB050A" w:rsidRPr="28503D38">
                    <w:rPr>
                      <w:rFonts w:ascii="Calibri" w:eastAsia="Calibri" w:hAnsi="Calibri" w:cs="Calibri"/>
                    </w:rPr>
                    <w:t>c</w:t>
                  </w:r>
                  <w:r w:rsidR="17BA5E6F" w:rsidRPr="28503D38">
                    <w:rPr>
                      <w:rFonts w:ascii="Calibri" w:eastAsia="Calibri" w:hAnsi="Calibri" w:cs="Calibri"/>
                    </w:rPr>
                    <w:t xml:space="preserve">urriculum, </w:t>
                  </w:r>
                  <w:r w:rsidR="1B2184CA" w:rsidRPr="28503D38">
                    <w:rPr>
                      <w:rFonts w:ascii="Calibri" w:eastAsia="Calibri" w:hAnsi="Calibri" w:cs="Calibri"/>
                    </w:rPr>
                    <w:t>s</w:t>
                  </w:r>
                  <w:r w:rsidR="17BA5E6F" w:rsidRPr="28503D38">
                    <w:rPr>
                      <w:rFonts w:ascii="Calibri" w:eastAsia="Calibri" w:hAnsi="Calibri" w:cs="Calibri"/>
                    </w:rPr>
                    <w:t xml:space="preserve">tudent support through reading </w:t>
                  </w:r>
                  <w:r w:rsidR="630BDEF8" w:rsidRPr="28503D38">
                    <w:rPr>
                      <w:rFonts w:ascii="Calibri" w:eastAsia="Calibri" w:hAnsi="Calibri" w:cs="Calibri"/>
                    </w:rPr>
                    <w:t>intervention</w:t>
                  </w:r>
                  <w:r w:rsidR="5C001AE7" w:rsidRPr="28503D38">
                    <w:rPr>
                      <w:rFonts w:ascii="Calibri" w:eastAsia="Calibri" w:hAnsi="Calibri" w:cs="Calibri"/>
                    </w:rPr>
                    <w:t>s</w:t>
                  </w:r>
                  <w:r w:rsidR="630BDEF8" w:rsidRPr="28503D38">
                    <w:rPr>
                      <w:rFonts w:ascii="Calibri" w:eastAsia="Calibri" w:hAnsi="Calibri" w:cs="Calibri"/>
                    </w:rPr>
                    <w:t xml:space="preserve"> and</w:t>
                  </w:r>
                  <w:r w:rsidR="49077FB5" w:rsidRPr="28503D38">
                    <w:rPr>
                      <w:rFonts w:ascii="Calibri" w:eastAsia="Calibri" w:hAnsi="Calibri" w:cs="Calibri"/>
                    </w:rPr>
                    <w:t>/or</w:t>
                  </w:r>
                  <w:r w:rsidR="630BDEF8" w:rsidRPr="28503D38">
                    <w:rPr>
                      <w:rFonts w:ascii="Calibri" w:eastAsia="Calibri" w:hAnsi="Calibri" w:cs="Calibri"/>
                    </w:rPr>
                    <w:t xml:space="preserve"> extension</w:t>
                  </w:r>
                  <w:r w:rsidR="05CD06D9" w:rsidRPr="28503D38">
                    <w:rPr>
                      <w:rFonts w:ascii="Calibri" w:eastAsia="Calibri" w:hAnsi="Calibri" w:cs="Calibri"/>
                    </w:rPr>
                    <w:t>s</w:t>
                  </w:r>
                  <w:r w:rsidR="23271FF6" w:rsidRPr="28503D38">
                    <w:rPr>
                      <w:rFonts w:ascii="Calibri" w:eastAsia="Calibri" w:hAnsi="Calibri" w:cs="Calibri"/>
                    </w:rPr>
                    <w:t xml:space="preserve"> based on </w:t>
                  </w:r>
                  <w:r w:rsidR="6CF15230" w:rsidRPr="28503D38">
                    <w:rPr>
                      <w:rFonts w:ascii="Calibri" w:eastAsia="Calibri" w:hAnsi="Calibri" w:cs="Calibri"/>
                    </w:rPr>
                    <w:t>literacy screener</w:t>
                  </w:r>
                  <w:r w:rsidR="3969564A" w:rsidRPr="28503D38">
                    <w:rPr>
                      <w:rFonts w:ascii="Calibri" w:eastAsia="Calibri" w:hAnsi="Calibri" w:cs="Calibri"/>
                    </w:rPr>
                    <w:t>s</w:t>
                  </w:r>
                  <w:r w:rsidR="6CF15230" w:rsidRPr="28503D38">
                    <w:rPr>
                      <w:rFonts w:ascii="Calibri" w:eastAsia="Calibri" w:hAnsi="Calibri" w:cs="Calibri"/>
                    </w:rPr>
                    <w:t xml:space="preserve"> and </w:t>
                  </w:r>
                  <w:r w:rsidR="41A65A2C" w:rsidRPr="28503D38">
                    <w:rPr>
                      <w:rFonts w:ascii="Calibri" w:eastAsia="Calibri" w:hAnsi="Calibri" w:cs="Calibri"/>
                    </w:rPr>
                    <w:t>diagnostic</w:t>
                  </w:r>
                  <w:r w:rsidR="6CF15230" w:rsidRPr="28503D38">
                    <w:rPr>
                      <w:rFonts w:ascii="Calibri" w:eastAsia="Calibri" w:hAnsi="Calibri" w:cs="Calibri"/>
                    </w:rPr>
                    <w:t xml:space="preserve"> assessments</w:t>
                  </w:r>
                  <w:r w:rsidR="5AF21DA9" w:rsidRPr="28503D38">
                    <w:rPr>
                      <w:rFonts w:ascii="Calibri" w:eastAsia="Calibri" w:hAnsi="Calibri" w:cs="Calibri"/>
                    </w:rPr>
                    <w:t xml:space="preserve">, </w:t>
                  </w:r>
                  <w:r w:rsidR="17BA5E6F" w:rsidRPr="28503D38">
                    <w:rPr>
                      <w:rFonts w:ascii="Calibri" w:eastAsia="Calibri" w:hAnsi="Calibri" w:cs="Calibri"/>
                    </w:rPr>
                    <w:t xml:space="preserve">teacher effectiveness </w:t>
                  </w:r>
                  <w:r w:rsidR="184F8589" w:rsidRPr="28503D38">
                    <w:rPr>
                      <w:rFonts w:ascii="Calibri" w:eastAsia="Calibri" w:hAnsi="Calibri" w:cs="Calibri"/>
                    </w:rPr>
                    <w:t>through AIMS Science of Reading training</w:t>
                  </w:r>
                  <w:r w:rsidR="17BA5E6F" w:rsidRPr="28503D38">
                    <w:rPr>
                      <w:rFonts w:ascii="Calibri" w:eastAsia="Calibri" w:hAnsi="Calibri" w:cs="Calibri"/>
                    </w:rPr>
                    <w:t xml:space="preserve">, and </w:t>
                  </w:r>
                  <w:r w:rsidR="15BD01C0" w:rsidRPr="28503D38">
                    <w:rPr>
                      <w:rFonts w:ascii="Calibri" w:eastAsia="Calibri" w:hAnsi="Calibri" w:cs="Calibri"/>
                    </w:rPr>
                    <w:t>monitoring</w:t>
                  </w:r>
                  <w:r w:rsidR="79CD6824" w:rsidRPr="28503D38">
                    <w:rPr>
                      <w:rFonts w:ascii="Calibri" w:eastAsia="Calibri" w:hAnsi="Calibri" w:cs="Calibri"/>
                    </w:rPr>
                    <w:t xml:space="preserve"> </w:t>
                  </w:r>
                  <w:r w:rsidR="0106C09C" w:rsidRPr="28503D38">
                    <w:rPr>
                      <w:rFonts w:ascii="Calibri" w:eastAsia="Calibri" w:hAnsi="Calibri" w:cs="Calibri"/>
                    </w:rPr>
                    <w:t xml:space="preserve">of </w:t>
                  </w:r>
                  <w:r w:rsidR="79CD6824" w:rsidRPr="28503D38">
                    <w:rPr>
                      <w:rFonts w:ascii="Calibri" w:eastAsia="Calibri" w:hAnsi="Calibri" w:cs="Calibri"/>
                    </w:rPr>
                    <w:t>literacy data</w:t>
                  </w:r>
                  <w:r w:rsidR="01899BE7" w:rsidRPr="28503D38">
                    <w:rPr>
                      <w:rFonts w:ascii="Calibri" w:eastAsia="Calibri" w:hAnsi="Calibri" w:cs="Calibri"/>
                    </w:rPr>
                    <w:t xml:space="preserve"> through ongoing</w:t>
                  </w:r>
                  <w:r w:rsidR="79CD6824" w:rsidRPr="28503D38">
                    <w:rPr>
                      <w:rFonts w:ascii="Calibri" w:eastAsia="Calibri" w:hAnsi="Calibri" w:cs="Calibri"/>
                    </w:rPr>
                    <w:t xml:space="preserve"> collaboration</w:t>
                  </w:r>
                  <w:r w:rsidR="7FE9EC85" w:rsidRPr="28503D38">
                    <w:rPr>
                      <w:rFonts w:ascii="Calibri" w:eastAsia="Calibri" w:hAnsi="Calibri" w:cs="Calibri"/>
                    </w:rPr>
                    <w:t xml:space="preserve"> and team meetings</w:t>
                  </w:r>
                  <w:r w:rsidR="79CD6824" w:rsidRPr="28503D38">
                    <w:rPr>
                      <w:rFonts w:ascii="Calibri" w:eastAsia="Calibri" w:hAnsi="Calibri" w:cs="Calibri"/>
                    </w:rPr>
                    <w:t>.</w:t>
                  </w:r>
                  <w:r w:rsidR="00784666">
                    <w:rPr>
                      <w:rFonts w:ascii="Calibri" w:eastAsia="Calibri" w:hAnsi="Calibri" w:cs="Calibri"/>
                    </w:rPr>
                    <w:t xml:space="preserve"> This will be monitored through Kick-ups w</w:t>
                  </w:r>
                  <w:r w:rsidR="007926D9">
                    <w:rPr>
                      <w:rFonts w:ascii="Calibri" w:eastAsia="Calibri" w:hAnsi="Calibri" w:cs="Calibri"/>
                    </w:rPr>
                    <w:t>h</w:t>
                  </w:r>
                  <w:r w:rsidR="00784666">
                    <w:rPr>
                      <w:rFonts w:ascii="Calibri" w:eastAsia="Calibri" w:hAnsi="Calibri" w:cs="Calibri"/>
                    </w:rPr>
                    <w:t xml:space="preserve">ere at least 75% of our teachers are using </w:t>
                  </w:r>
                  <w:r w:rsidR="007926D9">
                    <w:rPr>
                      <w:rFonts w:ascii="Calibri" w:eastAsia="Calibri" w:hAnsi="Calibri" w:cs="Calibri"/>
                    </w:rPr>
                    <w:t xml:space="preserve">a </w:t>
                  </w:r>
                  <w:r w:rsidR="00784666">
                    <w:rPr>
                      <w:rFonts w:ascii="Calibri" w:eastAsia="Calibri" w:hAnsi="Calibri" w:cs="Calibri"/>
                    </w:rPr>
                    <w:t>Literacy Program within the classroom this school year.</w:t>
                  </w:r>
                </w:p>
                <w:p w14:paraId="35EC638A" w14:textId="58E35046" w:rsidR="00D963F2" w:rsidRDefault="00D963F2" w:rsidP="1A60DBC3">
                  <w:pPr>
                    <w:rPr>
                      <w:color w:val="FF0000"/>
                    </w:rPr>
                  </w:pPr>
                </w:p>
              </w:tc>
            </w:tr>
          </w:tbl>
          <w:p w14:paraId="28856EDB" w14:textId="77777777" w:rsidR="00D963F2" w:rsidRDefault="00D963F2">
            <w:pPr>
              <w:spacing w:line="276" w:lineRule="auto"/>
            </w:pPr>
          </w:p>
        </w:tc>
      </w:tr>
    </w:tbl>
    <w:p w14:paraId="249BF3EC" w14:textId="77777777" w:rsidR="00D963F2" w:rsidRDefault="00D963F2">
      <w:pPr>
        <w:spacing w:line="276" w:lineRule="auto"/>
      </w:pPr>
    </w:p>
    <w:p w14:paraId="07045883" w14:textId="76BE9A1D" w:rsidR="2AE19199" w:rsidRDefault="2AE19199" w:rsidP="2AE19199">
      <w:pPr>
        <w:spacing w:line="276" w:lineRule="auto"/>
      </w:pPr>
    </w:p>
    <w:p w14:paraId="1512A3C8" w14:textId="560A21B1" w:rsidR="2AE19199" w:rsidRDefault="2AE19199" w:rsidP="2AE19199">
      <w:pPr>
        <w:spacing w:line="276" w:lineRule="auto"/>
      </w:pPr>
    </w:p>
    <w:p w14:paraId="1F0BBAC4" w14:textId="0E585B59" w:rsidR="2AE19199" w:rsidRDefault="2AE19199" w:rsidP="2AE19199">
      <w:pPr>
        <w:spacing w:line="276" w:lineRule="auto"/>
      </w:pPr>
    </w:p>
    <w:p w14:paraId="7D5886FC" w14:textId="32CBA465" w:rsidR="2AE19199" w:rsidRDefault="2AE19199" w:rsidP="2AE19199">
      <w:pPr>
        <w:spacing w:line="276" w:lineRule="auto"/>
      </w:pPr>
    </w:p>
    <w:p w14:paraId="5EF203EC" w14:textId="25B2B51E" w:rsidR="2AE19199" w:rsidRDefault="2AE19199" w:rsidP="2AE19199">
      <w:pPr>
        <w:spacing w:line="276" w:lineRule="auto"/>
      </w:pPr>
    </w:p>
    <w:p w14:paraId="53DB182A" w14:textId="173ADC0D" w:rsidR="00BD54CC" w:rsidRDefault="00BD54CC" w:rsidP="2AE19199">
      <w:pPr>
        <w:spacing w:line="276" w:lineRule="auto"/>
      </w:pPr>
    </w:p>
    <w:p w14:paraId="48189B90" w14:textId="7314D008" w:rsidR="00BD54CC" w:rsidRDefault="00BD54CC" w:rsidP="2AE19199">
      <w:pPr>
        <w:spacing w:line="276" w:lineRule="auto"/>
      </w:pPr>
    </w:p>
    <w:p w14:paraId="007DB241" w14:textId="712C1817" w:rsidR="00BD54CC" w:rsidRDefault="00BD54CC" w:rsidP="2AE19199">
      <w:pPr>
        <w:spacing w:line="276" w:lineRule="auto"/>
      </w:pPr>
    </w:p>
    <w:p w14:paraId="43A51834" w14:textId="2F9E4CD9" w:rsidR="00BD54CC" w:rsidRDefault="00BD54CC" w:rsidP="2AE19199">
      <w:pPr>
        <w:spacing w:line="276" w:lineRule="auto"/>
      </w:pPr>
    </w:p>
    <w:p w14:paraId="66F6DF05" w14:textId="27D6B9E1" w:rsidR="00BD54CC" w:rsidRDefault="00BD54CC" w:rsidP="2AE19199">
      <w:pPr>
        <w:spacing w:line="276" w:lineRule="auto"/>
      </w:pPr>
    </w:p>
    <w:p w14:paraId="73A5B843" w14:textId="77777777" w:rsidR="00BD54CC" w:rsidRDefault="00BD54CC" w:rsidP="2AE19199">
      <w:pPr>
        <w:spacing w:line="276" w:lineRule="auto"/>
      </w:pPr>
    </w:p>
    <w:p w14:paraId="33EE6297" w14:textId="79A73148" w:rsidR="2AE19199" w:rsidRDefault="2AE19199" w:rsidP="2AE19199">
      <w:pPr>
        <w:spacing w:line="276" w:lineRule="auto"/>
      </w:pPr>
    </w:p>
    <w:tbl>
      <w:tblPr>
        <w:tblW w:w="108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15"/>
      </w:tblGrid>
      <w:tr w:rsidR="00D963F2" w14:paraId="4E3FC664" w14:textId="77777777" w:rsidTr="057FE2D9">
        <w:trPr>
          <w:trHeight w:val="420"/>
        </w:trPr>
        <w:tc>
          <w:tcPr>
            <w:tcW w:w="10815" w:type="dxa"/>
            <w:shd w:val="clear" w:color="auto" w:fill="D9D2E9"/>
          </w:tcPr>
          <w:p w14:paraId="0DE967CC" w14:textId="77777777" w:rsidR="00D963F2" w:rsidRDefault="3AC9D288" w:rsidP="28503D38">
            <w:pPr>
              <w:rPr>
                <w:b/>
                <w:bCs/>
              </w:rPr>
            </w:pPr>
            <w:r w:rsidRPr="28503D38">
              <w:rPr>
                <w:b/>
                <w:bCs/>
              </w:rPr>
              <w:t>Section 1c: Literacy Team</w:t>
            </w:r>
          </w:p>
        </w:tc>
      </w:tr>
      <w:tr w:rsidR="00D963F2" w14:paraId="6FA92C0C" w14:textId="77777777" w:rsidTr="057FE2D9">
        <w:trPr>
          <w:trHeight w:val="420"/>
        </w:trPr>
        <w:tc>
          <w:tcPr>
            <w:tcW w:w="10815" w:type="dxa"/>
          </w:tcPr>
          <w:p w14:paraId="2E9E836D" w14:textId="30FCD92E" w:rsidR="7AD4BB49" w:rsidRDefault="7AD4BB49" w:rsidP="7AD4BB49">
            <w:pPr>
              <w:spacing w:line="276" w:lineRule="auto"/>
            </w:pPr>
          </w:p>
          <w:p w14:paraId="71D5B1F8" w14:textId="49C9D42E" w:rsidR="5F969A7B" w:rsidRDefault="5F969A7B" w:rsidP="7AD4BB49">
            <w:pPr>
              <w:spacing w:line="276" w:lineRule="auto"/>
              <w:jc w:val="center"/>
              <w:rPr>
                <w:b/>
                <w:bCs/>
              </w:rPr>
            </w:pPr>
            <w:r w:rsidRPr="7AD4BB49">
              <w:rPr>
                <w:b/>
                <w:bCs/>
              </w:rPr>
              <w:t xml:space="preserve">School </w:t>
            </w:r>
            <w:r w:rsidR="5ABD38E7" w:rsidRPr="7AD4BB49">
              <w:rPr>
                <w:b/>
                <w:bCs/>
              </w:rPr>
              <w:t>Literacy Team Members</w:t>
            </w:r>
          </w:p>
          <w:p w14:paraId="3E0F5395" w14:textId="77777777" w:rsidR="00D963F2" w:rsidRDefault="00D963F2">
            <w:pPr>
              <w:spacing w:line="276" w:lineRule="auto"/>
            </w:pPr>
          </w:p>
          <w:tbl>
            <w:tblPr>
              <w:tblW w:w="9300" w:type="dxa"/>
              <w:tblInd w:w="10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260"/>
              <w:gridCol w:w="5040"/>
            </w:tblGrid>
            <w:tr w:rsidR="00D963F2" w14:paraId="4DAA8EEE" w14:textId="77777777" w:rsidTr="28503D38">
              <w:tc>
                <w:tcPr>
                  <w:tcW w:w="4260" w:type="dxa"/>
                </w:tcPr>
                <w:p w14:paraId="6D065843" w14:textId="77777777" w:rsidR="00D963F2" w:rsidRDefault="3AC9D288" w:rsidP="28503D38">
                  <w:pPr>
                    <w:jc w:val="center"/>
                    <w:rPr>
                      <w:b/>
                      <w:bCs/>
                      <w:i/>
                      <w:iCs/>
                    </w:rPr>
                  </w:pPr>
                  <w:r w:rsidRPr="28503D38">
                    <w:rPr>
                      <w:b/>
                      <w:bCs/>
                      <w:i/>
                      <w:iCs/>
                    </w:rPr>
                    <w:t>Member</w:t>
                  </w:r>
                </w:p>
              </w:tc>
              <w:tc>
                <w:tcPr>
                  <w:tcW w:w="5040" w:type="dxa"/>
                </w:tcPr>
                <w:p w14:paraId="2774FA14" w14:textId="77777777" w:rsidR="00D963F2" w:rsidRDefault="3AC9D288" w:rsidP="28503D38">
                  <w:pPr>
                    <w:jc w:val="center"/>
                    <w:rPr>
                      <w:b/>
                      <w:bCs/>
                      <w:i/>
                      <w:iCs/>
                    </w:rPr>
                  </w:pPr>
                  <w:r w:rsidRPr="28503D38">
                    <w:rPr>
                      <w:b/>
                      <w:bCs/>
                      <w:i/>
                      <w:iCs/>
                    </w:rPr>
                    <w:t>Role</w:t>
                  </w:r>
                </w:p>
              </w:tc>
            </w:tr>
            <w:tr w:rsidR="00D963F2" w14:paraId="235ADEE4" w14:textId="77777777" w:rsidTr="00711051">
              <w:tc>
                <w:tcPr>
                  <w:tcW w:w="4260" w:type="dxa"/>
                  <w:shd w:val="clear" w:color="auto" w:fill="auto"/>
                </w:tcPr>
                <w:p w14:paraId="233A2D1C" w14:textId="41E95BAC" w:rsidR="00D963F2" w:rsidRPr="00711051" w:rsidRDefault="00711051" w:rsidP="7AD4BB49">
                  <w:pPr>
                    <w:spacing w:line="259" w:lineRule="auto"/>
                    <w:rPr>
                      <w:i/>
                      <w:iCs/>
                    </w:rPr>
                  </w:pPr>
                  <w:r w:rsidRPr="00711051">
                    <w:rPr>
                      <w:i/>
                      <w:iCs/>
                    </w:rPr>
                    <w:t>Laura Dunlap</w:t>
                  </w:r>
                </w:p>
              </w:tc>
              <w:tc>
                <w:tcPr>
                  <w:tcW w:w="5040" w:type="dxa"/>
                </w:tcPr>
                <w:p w14:paraId="6784E93A" w14:textId="25B6154F" w:rsidR="7AD4BB49" w:rsidRDefault="7AD4BB49" w:rsidP="7AD4BB49">
                  <w:pPr>
                    <w:spacing w:line="259" w:lineRule="auto"/>
                    <w:rPr>
                      <w:i/>
                      <w:iCs/>
                    </w:rPr>
                  </w:pPr>
                  <w:r w:rsidRPr="7AD4BB49">
                    <w:rPr>
                      <w:i/>
                      <w:iCs/>
                    </w:rPr>
                    <w:t>Principal</w:t>
                  </w:r>
                </w:p>
              </w:tc>
            </w:tr>
            <w:tr w:rsidR="00D963F2" w14:paraId="0F1073F6" w14:textId="77777777" w:rsidTr="00711051">
              <w:tc>
                <w:tcPr>
                  <w:tcW w:w="4260" w:type="dxa"/>
                  <w:shd w:val="clear" w:color="auto" w:fill="auto"/>
                </w:tcPr>
                <w:p w14:paraId="702589FF" w14:textId="02FA0400" w:rsidR="00D963F2" w:rsidRPr="00711051" w:rsidRDefault="00711051" w:rsidP="7AD4BB49">
                  <w:pPr>
                    <w:rPr>
                      <w:i/>
                      <w:iCs/>
                    </w:rPr>
                  </w:pPr>
                  <w:r w:rsidRPr="00711051">
                    <w:rPr>
                      <w:i/>
                      <w:iCs/>
                    </w:rPr>
                    <w:t xml:space="preserve">Tiffany </w:t>
                  </w:r>
                  <w:proofErr w:type="spellStart"/>
                  <w:r w:rsidRPr="00711051">
                    <w:rPr>
                      <w:i/>
                      <w:iCs/>
                    </w:rPr>
                    <w:t>Battistella</w:t>
                  </w:r>
                  <w:proofErr w:type="spellEnd"/>
                </w:p>
              </w:tc>
              <w:tc>
                <w:tcPr>
                  <w:tcW w:w="5040" w:type="dxa"/>
                </w:tcPr>
                <w:p w14:paraId="0B584421" w14:textId="6012FC0A" w:rsidR="7AD4BB49" w:rsidRDefault="7AD4BB49" w:rsidP="7AD4BB49">
                  <w:pPr>
                    <w:rPr>
                      <w:i/>
                      <w:iCs/>
                    </w:rPr>
                  </w:pPr>
                  <w:r w:rsidRPr="7AD4BB49">
                    <w:rPr>
                      <w:i/>
                      <w:iCs/>
                    </w:rPr>
                    <w:t>Assistant Principal</w:t>
                  </w:r>
                </w:p>
              </w:tc>
            </w:tr>
            <w:tr w:rsidR="00D963F2" w14:paraId="6B7FA066" w14:textId="77777777" w:rsidTr="00711051">
              <w:tc>
                <w:tcPr>
                  <w:tcW w:w="4260" w:type="dxa"/>
                  <w:shd w:val="clear" w:color="auto" w:fill="auto"/>
                </w:tcPr>
                <w:p w14:paraId="053D505B" w14:textId="1624941F" w:rsidR="00D963F2" w:rsidRPr="00711051" w:rsidRDefault="00711051" w:rsidP="7AD4BB49">
                  <w:pPr>
                    <w:rPr>
                      <w:i/>
                      <w:iCs/>
                    </w:rPr>
                  </w:pPr>
                  <w:r w:rsidRPr="00711051">
                    <w:rPr>
                      <w:i/>
                      <w:iCs/>
                    </w:rPr>
                    <w:t>Rachel Baio</w:t>
                  </w:r>
                </w:p>
              </w:tc>
              <w:tc>
                <w:tcPr>
                  <w:tcW w:w="5040" w:type="dxa"/>
                </w:tcPr>
                <w:p w14:paraId="386BDC13" w14:textId="6702C8DC" w:rsidR="7AD4BB49" w:rsidRDefault="7AD4BB49" w:rsidP="7AD4BB49">
                  <w:pPr>
                    <w:rPr>
                      <w:i/>
                      <w:iCs/>
                    </w:rPr>
                  </w:pPr>
                  <w:r w:rsidRPr="7AD4BB49">
                    <w:rPr>
                      <w:i/>
                      <w:iCs/>
                    </w:rPr>
                    <w:t>Instructional Coach</w:t>
                  </w:r>
                </w:p>
              </w:tc>
            </w:tr>
            <w:tr w:rsidR="7AD4BB49" w14:paraId="2907CEDA" w14:textId="77777777" w:rsidTr="00711051">
              <w:trPr>
                <w:trHeight w:val="300"/>
              </w:trPr>
              <w:tc>
                <w:tcPr>
                  <w:tcW w:w="4260" w:type="dxa"/>
                  <w:shd w:val="clear" w:color="auto" w:fill="auto"/>
                </w:tcPr>
                <w:p w14:paraId="7982C39C" w14:textId="0E8E96A6" w:rsidR="7AD4BB49" w:rsidRPr="00711051" w:rsidRDefault="00042291" w:rsidP="7AD4BB49">
                  <w:pPr>
                    <w:rPr>
                      <w:i/>
                      <w:iCs/>
                    </w:rPr>
                  </w:pPr>
                  <w:r>
                    <w:rPr>
                      <w:i/>
                      <w:iCs/>
                    </w:rPr>
                    <w:t>Madison Millet</w:t>
                  </w:r>
                </w:p>
              </w:tc>
              <w:tc>
                <w:tcPr>
                  <w:tcW w:w="5040" w:type="dxa"/>
                </w:tcPr>
                <w:p w14:paraId="163F28A2" w14:textId="5F8C6DEC" w:rsidR="70754725" w:rsidRDefault="70754725" w:rsidP="7AD4BB49">
                  <w:pPr>
                    <w:rPr>
                      <w:i/>
                      <w:iCs/>
                    </w:rPr>
                  </w:pPr>
                  <w:r w:rsidRPr="7AD4BB49">
                    <w:rPr>
                      <w:i/>
                      <w:iCs/>
                    </w:rPr>
                    <w:t>Grade Band Representative (K-3)</w:t>
                  </w:r>
                </w:p>
              </w:tc>
            </w:tr>
            <w:tr w:rsidR="00D963F2" w14:paraId="0886C555" w14:textId="77777777" w:rsidTr="00711051">
              <w:tc>
                <w:tcPr>
                  <w:tcW w:w="4260" w:type="dxa"/>
                  <w:shd w:val="clear" w:color="auto" w:fill="auto"/>
                </w:tcPr>
                <w:p w14:paraId="1A395E8B" w14:textId="77F174B8" w:rsidR="00D963F2" w:rsidRPr="00711051" w:rsidRDefault="00711051" w:rsidP="7AD4BB49">
                  <w:pPr>
                    <w:rPr>
                      <w:i/>
                      <w:iCs/>
                    </w:rPr>
                  </w:pPr>
                  <w:r w:rsidRPr="00711051">
                    <w:rPr>
                      <w:i/>
                      <w:iCs/>
                    </w:rPr>
                    <w:t>Allison Davis</w:t>
                  </w:r>
                </w:p>
              </w:tc>
              <w:tc>
                <w:tcPr>
                  <w:tcW w:w="5040" w:type="dxa"/>
                </w:tcPr>
                <w:p w14:paraId="7421373C" w14:textId="4EF5E2CE" w:rsidR="7AD4BB49" w:rsidRDefault="7AD4BB49" w:rsidP="7AD4BB49">
                  <w:pPr>
                    <w:rPr>
                      <w:i/>
                      <w:iCs/>
                    </w:rPr>
                  </w:pPr>
                  <w:r w:rsidRPr="7AD4BB49">
                    <w:rPr>
                      <w:i/>
                      <w:iCs/>
                    </w:rPr>
                    <w:t xml:space="preserve">Reg. Education Teacher </w:t>
                  </w:r>
                  <w:r w:rsidR="1B3AFD22" w:rsidRPr="7AD4BB49">
                    <w:rPr>
                      <w:i/>
                      <w:iCs/>
                    </w:rPr>
                    <w:t>(minimum of one)</w:t>
                  </w:r>
                </w:p>
              </w:tc>
            </w:tr>
            <w:tr w:rsidR="00D963F2" w14:paraId="298B7F7D" w14:textId="77777777" w:rsidTr="00711051">
              <w:tc>
                <w:tcPr>
                  <w:tcW w:w="4260" w:type="dxa"/>
                  <w:shd w:val="clear" w:color="auto" w:fill="auto"/>
                </w:tcPr>
                <w:p w14:paraId="354D0CE5" w14:textId="0E75982C" w:rsidR="00D963F2" w:rsidRPr="00711051" w:rsidRDefault="00711051" w:rsidP="7AD4BB49">
                  <w:pPr>
                    <w:rPr>
                      <w:i/>
                      <w:iCs/>
                    </w:rPr>
                  </w:pPr>
                  <w:r w:rsidRPr="00711051">
                    <w:rPr>
                      <w:i/>
                      <w:iCs/>
                    </w:rPr>
                    <w:t>Sydney Norris</w:t>
                  </w:r>
                </w:p>
              </w:tc>
              <w:tc>
                <w:tcPr>
                  <w:tcW w:w="5040" w:type="dxa"/>
                </w:tcPr>
                <w:p w14:paraId="17CFB9BE" w14:textId="76640FB6" w:rsidR="7AD4BB49" w:rsidRDefault="5AC73CCE" w:rsidP="2AE19199">
                  <w:pPr>
                    <w:rPr>
                      <w:i/>
                      <w:iCs/>
                    </w:rPr>
                  </w:pPr>
                  <w:r w:rsidRPr="2AE19199">
                    <w:rPr>
                      <w:i/>
                      <w:iCs/>
                    </w:rPr>
                    <w:t xml:space="preserve">Special Ed. Teacher </w:t>
                  </w:r>
                  <w:r w:rsidR="018C21C0" w:rsidRPr="2AE19199">
                    <w:rPr>
                      <w:i/>
                      <w:iCs/>
                    </w:rPr>
                    <w:t>(minimum of one)</w:t>
                  </w:r>
                </w:p>
              </w:tc>
            </w:tr>
            <w:tr w:rsidR="00D963F2" w14:paraId="570349D7" w14:textId="77777777" w:rsidTr="00711051">
              <w:tc>
                <w:tcPr>
                  <w:tcW w:w="4260" w:type="dxa"/>
                  <w:shd w:val="clear" w:color="auto" w:fill="auto"/>
                </w:tcPr>
                <w:p w14:paraId="67A6999A" w14:textId="38A2DBCC" w:rsidR="00D963F2" w:rsidRPr="00711051" w:rsidRDefault="00711051" w:rsidP="7AD4BB49">
                  <w:pPr>
                    <w:rPr>
                      <w:i/>
                      <w:iCs/>
                    </w:rPr>
                  </w:pPr>
                  <w:r w:rsidRPr="00711051">
                    <w:rPr>
                      <w:i/>
                      <w:iCs/>
                    </w:rPr>
                    <w:t xml:space="preserve">Tiffany </w:t>
                  </w:r>
                  <w:proofErr w:type="spellStart"/>
                  <w:r w:rsidRPr="00711051">
                    <w:rPr>
                      <w:i/>
                      <w:iCs/>
                    </w:rPr>
                    <w:t>Battistella</w:t>
                  </w:r>
                  <w:proofErr w:type="spellEnd"/>
                </w:p>
              </w:tc>
              <w:tc>
                <w:tcPr>
                  <w:tcW w:w="5040" w:type="dxa"/>
                </w:tcPr>
                <w:p w14:paraId="3FB9D8F1" w14:textId="40B0FE02" w:rsidR="7AD4BB49" w:rsidRDefault="43EA5C94" w:rsidP="28503D38">
                  <w:pPr>
                    <w:rPr>
                      <w:i/>
                      <w:iCs/>
                    </w:rPr>
                  </w:pPr>
                  <w:bookmarkStart w:id="0" w:name="_Int_tdAo55wZ"/>
                  <w:r w:rsidRPr="28503D38">
                    <w:rPr>
                      <w:i/>
                      <w:iCs/>
                    </w:rPr>
                    <w:t>ELL</w:t>
                  </w:r>
                  <w:bookmarkEnd w:id="0"/>
                  <w:r w:rsidRPr="28503D38">
                    <w:rPr>
                      <w:i/>
                      <w:iCs/>
                    </w:rPr>
                    <w:t xml:space="preserve"> Representative (if necessary) </w:t>
                  </w:r>
                </w:p>
              </w:tc>
            </w:tr>
            <w:tr w:rsidR="7AD4BB49" w14:paraId="41B099E5" w14:textId="77777777" w:rsidTr="00711051">
              <w:trPr>
                <w:trHeight w:val="330"/>
              </w:trPr>
              <w:tc>
                <w:tcPr>
                  <w:tcW w:w="4260" w:type="dxa"/>
                  <w:shd w:val="clear" w:color="auto" w:fill="auto"/>
                </w:tcPr>
                <w:p w14:paraId="77D21297" w14:textId="6D324694" w:rsidR="7AD4BB49" w:rsidRPr="00711051" w:rsidRDefault="00BB619C" w:rsidP="7AD4BB49">
                  <w:pPr>
                    <w:spacing w:line="259" w:lineRule="auto"/>
                    <w:rPr>
                      <w:i/>
                      <w:iCs/>
                    </w:rPr>
                  </w:pPr>
                  <w:r>
                    <w:rPr>
                      <w:i/>
                      <w:iCs/>
                    </w:rPr>
                    <w:t>Dana Hutchinson</w:t>
                  </w:r>
                </w:p>
              </w:tc>
              <w:tc>
                <w:tcPr>
                  <w:tcW w:w="5040" w:type="dxa"/>
                </w:tcPr>
                <w:p w14:paraId="1253E82A" w14:textId="2A48E054" w:rsidR="7AD4BB49" w:rsidRDefault="42A88918" w:rsidP="28503D38">
                  <w:pPr>
                    <w:spacing w:line="259" w:lineRule="auto"/>
                    <w:rPr>
                      <w:i/>
                      <w:iCs/>
                    </w:rPr>
                  </w:pPr>
                  <w:bookmarkStart w:id="1" w:name="_Int_cufRbuUQ"/>
                  <w:r w:rsidRPr="28503D38">
                    <w:rPr>
                      <w:i/>
                      <w:iCs/>
                    </w:rPr>
                    <w:t>RTI</w:t>
                  </w:r>
                  <w:bookmarkEnd w:id="1"/>
                  <w:r w:rsidRPr="28503D38">
                    <w:rPr>
                      <w:i/>
                      <w:iCs/>
                    </w:rPr>
                    <w:t xml:space="preserve"> Academic Inte</w:t>
                  </w:r>
                  <w:r w:rsidR="0B8572FD" w:rsidRPr="28503D38">
                    <w:rPr>
                      <w:i/>
                      <w:iCs/>
                    </w:rPr>
                    <w:t>rventionist</w:t>
                  </w:r>
                  <w:r w:rsidR="4F3CABB8" w:rsidRPr="28503D38">
                    <w:rPr>
                      <w:i/>
                      <w:iCs/>
                    </w:rPr>
                    <w:t xml:space="preserve"> (when necessary)</w:t>
                  </w:r>
                </w:p>
              </w:tc>
            </w:tr>
          </w:tbl>
          <w:p w14:paraId="444BA74E" w14:textId="07750CB5" w:rsidR="7AD4BB49" w:rsidRDefault="7AD4BB49" w:rsidP="7AD4BB49">
            <w:pPr>
              <w:spacing w:line="259" w:lineRule="auto"/>
              <w:rPr>
                <w:i/>
                <w:iCs/>
              </w:rPr>
            </w:pPr>
          </w:p>
          <w:p w14:paraId="449A28C0" w14:textId="31CE8787" w:rsidR="7AD4BB49" w:rsidRDefault="7AD4BB49" w:rsidP="7AD4BB49">
            <w:pPr>
              <w:spacing w:line="276" w:lineRule="auto"/>
              <w:jc w:val="center"/>
              <w:rPr>
                <w:b/>
                <w:bCs/>
              </w:rPr>
            </w:pPr>
          </w:p>
          <w:p w14:paraId="33E2C0E8" w14:textId="1049D4E4" w:rsidR="2E0A89D1" w:rsidRDefault="2E0A89D1" w:rsidP="7AD4BB49">
            <w:pPr>
              <w:spacing w:line="276" w:lineRule="auto"/>
              <w:rPr>
                <w:rFonts w:asciiTheme="majorHAnsi" w:eastAsiaTheme="majorEastAsia" w:hAnsiTheme="majorHAnsi" w:cstheme="majorBidi"/>
                <w:b/>
                <w:bCs/>
              </w:rPr>
            </w:pPr>
            <w:r w:rsidRPr="7AD4BB49">
              <w:rPr>
                <w:rFonts w:asciiTheme="majorHAnsi" w:eastAsiaTheme="majorEastAsia" w:hAnsiTheme="majorHAnsi" w:cstheme="majorBidi"/>
                <w:b/>
                <w:bCs/>
              </w:rPr>
              <w:t>School Literacy Team Members will:</w:t>
            </w:r>
          </w:p>
          <w:p w14:paraId="5EC361AB" w14:textId="3254F666" w:rsidR="2E0A89D1" w:rsidRDefault="101270D0" w:rsidP="28503D38">
            <w:pPr>
              <w:pStyle w:val="ListParagraph"/>
              <w:numPr>
                <w:ilvl w:val="0"/>
                <w:numId w:val="18"/>
              </w:numPr>
              <w:spacing w:after="0" w:line="276" w:lineRule="auto"/>
              <w:rPr>
                <w:rFonts w:asciiTheme="majorHAnsi" w:eastAsiaTheme="majorEastAsia" w:hAnsiTheme="majorHAnsi" w:cstheme="majorBidi"/>
              </w:rPr>
            </w:pPr>
            <w:r w:rsidRPr="749D4199">
              <w:rPr>
                <w:rFonts w:asciiTheme="majorHAnsi" w:eastAsiaTheme="majorEastAsia" w:hAnsiTheme="majorHAnsi" w:cstheme="majorBidi"/>
              </w:rPr>
              <w:t>P</w:t>
            </w:r>
            <w:r w:rsidRPr="28503D38">
              <w:rPr>
                <w:rFonts w:asciiTheme="majorHAnsi" w:eastAsiaTheme="majorEastAsia" w:hAnsiTheme="majorHAnsi" w:cstheme="majorBidi"/>
              </w:rPr>
              <w:t>articipate in school level literacy meetings</w:t>
            </w:r>
          </w:p>
          <w:p w14:paraId="7015F162" w14:textId="2F5AE1F7" w:rsidR="2E0A89D1" w:rsidRPr="00BB31CE" w:rsidRDefault="101270D0" w:rsidP="28503D38">
            <w:pPr>
              <w:pStyle w:val="ListParagraph"/>
              <w:numPr>
                <w:ilvl w:val="0"/>
                <w:numId w:val="18"/>
              </w:numPr>
              <w:spacing w:after="0" w:line="276" w:lineRule="auto"/>
              <w:rPr>
                <w:rFonts w:asciiTheme="majorHAnsi" w:eastAsiaTheme="majorEastAsia" w:hAnsiTheme="majorHAnsi" w:cstheme="majorBidi"/>
              </w:rPr>
            </w:pPr>
            <w:r w:rsidRPr="00BB31CE">
              <w:rPr>
                <w:rFonts w:asciiTheme="majorHAnsi" w:eastAsiaTheme="majorEastAsia" w:hAnsiTheme="majorHAnsi" w:cstheme="majorBidi"/>
              </w:rPr>
              <w:t>Monitor and discuss grade-level literacy progress</w:t>
            </w:r>
          </w:p>
          <w:p w14:paraId="78E92272" w14:textId="7ECA8712" w:rsidR="2E0A89D1" w:rsidRPr="00BB31CE" w:rsidRDefault="377271A9" w:rsidP="057FE2D9">
            <w:pPr>
              <w:pStyle w:val="ListParagraph"/>
              <w:numPr>
                <w:ilvl w:val="0"/>
                <w:numId w:val="18"/>
              </w:numPr>
              <w:spacing w:after="0" w:line="276" w:lineRule="auto"/>
              <w:rPr>
                <w:rFonts w:asciiTheme="majorHAnsi" w:eastAsiaTheme="majorEastAsia" w:hAnsiTheme="majorHAnsi" w:cstheme="majorBidi"/>
              </w:rPr>
            </w:pPr>
            <w:r w:rsidRPr="00BB31CE">
              <w:rPr>
                <w:rFonts w:asciiTheme="majorHAnsi" w:eastAsiaTheme="majorEastAsia" w:hAnsiTheme="majorHAnsi" w:cstheme="majorBidi"/>
              </w:rPr>
              <w:t>Monitor student data and discuss change or continuation of interventions/acceleration</w:t>
            </w:r>
          </w:p>
          <w:p w14:paraId="6693D035" w14:textId="45D6A830" w:rsidR="2E0A89D1" w:rsidRPr="00BB31CE" w:rsidRDefault="230DDEE8" w:rsidP="28503D38">
            <w:pPr>
              <w:pStyle w:val="ListParagraph"/>
              <w:numPr>
                <w:ilvl w:val="0"/>
                <w:numId w:val="18"/>
              </w:numPr>
              <w:spacing w:after="0" w:line="276" w:lineRule="auto"/>
              <w:rPr>
                <w:rFonts w:asciiTheme="majorHAnsi" w:eastAsiaTheme="majorEastAsia" w:hAnsiTheme="majorHAnsi" w:cstheme="majorBidi"/>
              </w:rPr>
            </w:pPr>
            <w:r w:rsidRPr="00BB31CE">
              <w:rPr>
                <w:rFonts w:asciiTheme="majorHAnsi" w:eastAsiaTheme="majorEastAsia" w:hAnsiTheme="majorHAnsi" w:cstheme="majorBidi"/>
              </w:rPr>
              <w:t xml:space="preserve">Discuss coaching plans and provide support to teachers with literacy instruction </w:t>
            </w:r>
          </w:p>
          <w:p w14:paraId="50B63B88" w14:textId="04DD55C0" w:rsidR="057FE2D9" w:rsidRPr="00BB31CE" w:rsidRDefault="057FE2D9" w:rsidP="057FE2D9">
            <w:pPr>
              <w:spacing w:line="276" w:lineRule="auto"/>
              <w:rPr>
                <w:rFonts w:ascii="Cambria" w:eastAsia="Cambria" w:hAnsi="Cambria" w:cs="Arial"/>
              </w:rPr>
            </w:pPr>
          </w:p>
          <w:p w14:paraId="73737A44" w14:textId="206AF1B9" w:rsidR="79110CE4" w:rsidRPr="00BB31CE" w:rsidRDefault="79110CE4" w:rsidP="057FE2D9">
            <w:pPr>
              <w:spacing w:line="276" w:lineRule="auto"/>
              <w:rPr>
                <w:rFonts w:asciiTheme="majorHAnsi" w:eastAsiaTheme="majorEastAsia" w:hAnsiTheme="majorHAnsi" w:cstheme="majorBidi"/>
                <w:b/>
                <w:bCs/>
              </w:rPr>
            </w:pPr>
            <w:r w:rsidRPr="00BB31CE">
              <w:rPr>
                <w:rFonts w:asciiTheme="majorHAnsi" w:eastAsiaTheme="majorEastAsia" w:hAnsiTheme="majorHAnsi" w:cstheme="majorBidi"/>
                <w:b/>
                <w:bCs/>
              </w:rPr>
              <w:t>School Administrative Team will:</w:t>
            </w:r>
          </w:p>
          <w:p w14:paraId="56E15A96" w14:textId="0895AEAF" w:rsidR="2E0A89D1" w:rsidRPr="00BB31CE" w:rsidRDefault="377271A9" w:rsidP="057FE2D9">
            <w:pPr>
              <w:pStyle w:val="ListParagraph"/>
              <w:numPr>
                <w:ilvl w:val="0"/>
                <w:numId w:val="18"/>
              </w:numPr>
              <w:spacing w:after="0" w:line="276" w:lineRule="auto"/>
              <w:rPr>
                <w:rFonts w:asciiTheme="majorHAnsi" w:eastAsiaTheme="majorEastAsia" w:hAnsiTheme="majorHAnsi" w:cstheme="majorBidi"/>
                <w:b/>
                <w:bCs/>
              </w:rPr>
            </w:pPr>
            <w:r w:rsidRPr="00BB31CE">
              <w:rPr>
                <w:rFonts w:asciiTheme="majorHAnsi" w:eastAsiaTheme="majorEastAsia" w:hAnsiTheme="majorHAnsi" w:cstheme="majorBidi"/>
              </w:rPr>
              <w:t>Conduct Classroom Observations</w:t>
            </w:r>
            <w:r w:rsidR="60F89430" w:rsidRPr="00BB31CE">
              <w:rPr>
                <w:rFonts w:asciiTheme="majorHAnsi" w:eastAsiaTheme="majorEastAsia" w:hAnsiTheme="majorHAnsi" w:cstheme="majorBidi"/>
              </w:rPr>
              <w:t xml:space="preserve"> </w:t>
            </w:r>
            <w:r w:rsidR="7D6BD484" w:rsidRPr="00BB31CE">
              <w:rPr>
                <w:rFonts w:asciiTheme="majorHAnsi" w:eastAsiaTheme="majorEastAsia" w:hAnsiTheme="majorHAnsi" w:cstheme="majorBidi"/>
              </w:rPr>
              <w:t xml:space="preserve">using Kickup </w:t>
            </w:r>
            <w:r w:rsidR="18622F18" w:rsidRPr="00BB31CE">
              <w:rPr>
                <w:rFonts w:asciiTheme="majorHAnsi" w:eastAsiaTheme="majorEastAsia" w:hAnsiTheme="majorHAnsi" w:cstheme="majorBidi"/>
              </w:rPr>
              <w:t>Instrument</w:t>
            </w:r>
            <w:r w:rsidR="1619AB4A" w:rsidRPr="00BB31CE">
              <w:rPr>
                <w:rFonts w:asciiTheme="majorHAnsi" w:eastAsiaTheme="majorEastAsia" w:hAnsiTheme="majorHAnsi" w:cstheme="majorBidi"/>
                <w:color w:val="7030A0"/>
              </w:rPr>
              <w:t xml:space="preserve"> </w:t>
            </w:r>
            <w:r w:rsidR="60F89430" w:rsidRPr="00BB31CE">
              <w:rPr>
                <w:rFonts w:asciiTheme="majorHAnsi" w:eastAsiaTheme="majorEastAsia" w:hAnsiTheme="majorHAnsi" w:cstheme="majorBidi"/>
              </w:rPr>
              <w:t xml:space="preserve"> </w:t>
            </w:r>
          </w:p>
          <w:p w14:paraId="53117DEF" w14:textId="28C253B2" w:rsidR="7AD4BB49" w:rsidRDefault="7AD4BB49" w:rsidP="7AD4BB49">
            <w:pPr>
              <w:spacing w:line="276" w:lineRule="auto"/>
              <w:jc w:val="center"/>
              <w:rPr>
                <w:b/>
                <w:bCs/>
              </w:rPr>
            </w:pPr>
          </w:p>
          <w:p w14:paraId="32510BC7" w14:textId="25DE110C" w:rsidR="009E4D83" w:rsidRDefault="009E4D83">
            <w:pPr>
              <w:spacing w:line="276" w:lineRule="auto"/>
              <w:jc w:val="center"/>
              <w:rPr>
                <w:b/>
              </w:rPr>
            </w:pPr>
          </w:p>
          <w:p w14:paraId="54E31D34" w14:textId="379AE624" w:rsidR="00833FAF" w:rsidRDefault="00833FAF">
            <w:pPr>
              <w:spacing w:line="276" w:lineRule="auto"/>
              <w:jc w:val="center"/>
              <w:rPr>
                <w:b/>
              </w:rPr>
            </w:pPr>
          </w:p>
          <w:p w14:paraId="4C7BBA09" w14:textId="419CC5A2" w:rsidR="00BD54CC" w:rsidRDefault="00BD54CC">
            <w:pPr>
              <w:spacing w:line="276" w:lineRule="auto"/>
              <w:jc w:val="center"/>
              <w:rPr>
                <w:b/>
              </w:rPr>
            </w:pPr>
          </w:p>
          <w:p w14:paraId="3656B3F0" w14:textId="3741E118" w:rsidR="00BD54CC" w:rsidRDefault="00BD54CC">
            <w:pPr>
              <w:spacing w:line="276" w:lineRule="auto"/>
              <w:jc w:val="center"/>
              <w:rPr>
                <w:b/>
              </w:rPr>
            </w:pPr>
          </w:p>
          <w:p w14:paraId="75652690" w14:textId="44856224" w:rsidR="00BD54CC" w:rsidRDefault="00BD54CC">
            <w:pPr>
              <w:spacing w:line="276" w:lineRule="auto"/>
              <w:jc w:val="center"/>
              <w:rPr>
                <w:b/>
              </w:rPr>
            </w:pPr>
          </w:p>
          <w:p w14:paraId="4C12D46C" w14:textId="096C08CE" w:rsidR="00BD54CC" w:rsidRDefault="00BD54CC">
            <w:pPr>
              <w:spacing w:line="276" w:lineRule="auto"/>
              <w:jc w:val="center"/>
              <w:rPr>
                <w:b/>
              </w:rPr>
            </w:pPr>
          </w:p>
          <w:p w14:paraId="109A8AF3" w14:textId="333F022B" w:rsidR="00BD54CC" w:rsidRDefault="00BD54CC">
            <w:pPr>
              <w:spacing w:line="276" w:lineRule="auto"/>
              <w:jc w:val="center"/>
              <w:rPr>
                <w:b/>
              </w:rPr>
            </w:pPr>
          </w:p>
          <w:p w14:paraId="1342E88A" w14:textId="21F198A4" w:rsidR="00711051" w:rsidRDefault="00711051">
            <w:pPr>
              <w:spacing w:line="276" w:lineRule="auto"/>
              <w:jc w:val="center"/>
              <w:rPr>
                <w:b/>
              </w:rPr>
            </w:pPr>
          </w:p>
          <w:p w14:paraId="4C79819A" w14:textId="77777777" w:rsidR="00711051" w:rsidRDefault="00711051">
            <w:pPr>
              <w:spacing w:line="276" w:lineRule="auto"/>
              <w:jc w:val="center"/>
              <w:rPr>
                <w:b/>
              </w:rPr>
            </w:pPr>
          </w:p>
          <w:p w14:paraId="5E2B7969" w14:textId="44DDAC2D" w:rsidR="00BD54CC" w:rsidRDefault="00BD54CC">
            <w:pPr>
              <w:spacing w:line="276" w:lineRule="auto"/>
              <w:jc w:val="center"/>
              <w:rPr>
                <w:b/>
              </w:rPr>
            </w:pPr>
          </w:p>
          <w:p w14:paraId="07231DEE" w14:textId="77777777" w:rsidR="00BD54CC" w:rsidRDefault="00BD54CC">
            <w:pPr>
              <w:spacing w:line="276" w:lineRule="auto"/>
              <w:jc w:val="center"/>
              <w:rPr>
                <w:b/>
              </w:rPr>
            </w:pPr>
          </w:p>
          <w:p w14:paraId="7762149D" w14:textId="25DE110C" w:rsidR="00833FAF" w:rsidRDefault="00833FAF">
            <w:pPr>
              <w:spacing w:line="276" w:lineRule="auto"/>
              <w:jc w:val="center"/>
              <w:rPr>
                <w:b/>
              </w:rPr>
            </w:pPr>
          </w:p>
          <w:p w14:paraId="1222A386" w14:textId="6A3D9E8B" w:rsidR="00D963F2" w:rsidRDefault="00AE4872">
            <w:pPr>
              <w:spacing w:line="276" w:lineRule="auto"/>
              <w:jc w:val="center"/>
              <w:rPr>
                <w:b/>
              </w:rPr>
            </w:pPr>
            <w:r>
              <w:rPr>
                <w:b/>
              </w:rPr>
              <w:t>Meeting Schedules</w:t>
            </w:r>
          </w:p>
          <w:p w14:paraId="55E80752" w14:textId="77777777" w:rsidR="00D963F2" w:rsidRDefault="00D963F2">
            <w:pPr>
              <w:spacing w:line="276" w:lineRule="auto"/>
            </w:pPr>
          </w:p>
          <w:tbl>
            <w:tblPr>
              <w:tblW w:w="105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245"/>
              <w:gridCol w:w="1800"/>
              <w:gridCol w:w="4545"/>
            </w:tblGrid>
            <w:tr w:rsidR="00D963F2" w14:paraId="25E06994" w14:textId="77777777" w:rsidTr="057FE2D9">
              <w:tc>
                <w:tcPr>
                  <w:tcW w:w="4245" w:type="dxa"/>
                </w:tcPr>
                <w:p w14:paraId="416DC51B" w14:textId="77777777" w:rsidR="00D963F2" w:rsidRDefault="3AC9D288" w:rsidP="28503D38">
                  <w:pPr>
                    <w:jc w:val="center"/>
                    <w:rPr>
                      <w:b/>
                      <w:bCs/>
                      <w:i/>
                      <w:iCs/>
                    </w:rPr>
                  </w:pPr>
                  <w:r w:rsidRPr="28503D38">
                    <w:rPr>
                      <w:b/>
                      <w:bCs/>
                      <w:i/>
                      <w:iCs/>
                    </w:rPr>
                    <w:t>Date &amp; Type of Meeting (Plan Review, Data Analysis, etc.)</w:t>
                  </w:r>
                </w:p>
              </w:tc>
              <w:tc>
                <w:tcPr>
                  <w:tcW w:w="1800" w:type="dxa"/>
                </w:tcPr>
                <w:p w14:paraId="2B2F815D" w14:textId="77777777" w:rsidR="00D963F2" w:rsidRDefault="3AC9D288" w:rsidP="28503D38">
                  <w:pPr>
                    <w:jc w:val="center"/>
                    <w:rPr>
                      <w:b/>
                      <w:bCs/>
                      <w:i/>
                      <w:iCs/>
                    </w:rPr>
                  </w:pPr>
                  <w:r w:rsidRPr="28503D38">
                    <w:rPr>
                      <w:b/>
                      <w:bCs/>
                      <w:i/>
                      <w:iCs/>
                    </w:rPr>
                    <w:t>Frequency of Meetings (Weekly, Monthly, etc.)</w:t>
                  </w:r>
                </w:p>
              </w:tc>
              <w:tc>
                <w:tcPr>
                  <w:tcW w:w="4545" w:type="dxa"/>
                </w:tcPr>
                <w:p w14:paraId="58829D7B" w14:textId="77777777" w:rsidR="00D963F2" w:rsidRDefault="3AC9D288" w:rsidP="28503D38">
                  <w:pPr>
                    <w:jc w:val="center"/>
                    <w:rPr>
                      <w:b/>
                      <w:bCs/>
                      <w:i/>
                      <w:iCs/>
                    </w:rPr>
                  </w:pPr>
                  <w:r w:rsidRPr="28503D38">
                    <w:rPr>
                      <w:b/>
                      <w:bCs/>
                      <w:i/>
                      <w:iCs/>
                    </w:rPr>
                    <w:t>Topic(s)</w:t>
                  </w:r>
                </w:p>
              </w:tc>
            </w:tr>
            <w:tr w:rsidR="00D963F2" w14:paraId="20B1D48C" w14:textId="77777777" w:rsidTr="057FE2D9">
              <w:tc>
                <w:tcPr>
                  <w:tcW w:w="4245" w:type="dxa"/>
                </w:tcPr>
                <w:p w14:paraId="2D3F09D7" w14:textId="7769B2F3" w:rsidR="00D963F2" w:rsidRDefault="26A7C6CA" w:rsidP="7AD4BB49">
                  <w:pPr>
                    <w:spacing w:line="259" w:lineRule="auto"/>
                  </w:pPr>
                  <w:r>
                    <w:t>Beginning of the Year DIBELS</w:t>
                  </w:r>
                  <w:r w:rsidR="52F0E329">
                    <w:t xml:space="preserve"> </w:t>
                  </w:r>
                  <w:r w:rsidR="3B87F66B">
                    <w:t>diagnostic</w:t>
                  </w:r>
                  <w:r w:rsidR="2D745B72">
                    <w:t xml:space="preserve"> results and data from additional screener (as needed)</w:t>
                  </w:r>
                </w:p>
              </w:tc>
              <w:tc>
                <w:tcPr>
                  <w:tcW w:w="1800" w:type="dxa"/>
                </w:tcPr>
                <w:p w14:paraId="221B21C4" w14:textId="772307EB" w:rsidR="00D963F2" w:rsidRDefault="065C9B56">
                  <w:pPr>
                    <w:rPr>
                      <w:sz w:val="20"/>
                      <w:szCs w:val="20"/>
                    </w:rPr>
                  </w:pPr>
                  <w:r w:rsidRPr="00FA2A5A">
                    <w:rPr>
                      <w:sz w:val="20"/>
                      <w:szCs w:val="20"/>
                    </w:rPr>
                    <w:t>August</w:t>
                  </w:r>
                  <w:r w:rsidR="001F1E63">
                    <w:rPr>
                      <w:sz w:val="20"/>
                      <w:szCs w:val="20"/>
                    </w:rPr>
                    <w:t>/</w:t>
                  </w:r>
                  <w:r w:rsidR="00FA2A5A" w:rsidRPr="00FA2A5A">
                    <w:rPr>
                      <w:sz w:val="20"/>
                      <w:szCs w:val="20"/>
                    </w:rPr>
                    <w:t>September</w:t>
                  </w:r>
                  <w:r w:rsidR="001F1E63">
                    <w:rPr>
                      <w:sz w:val="20"/>
                      <w:szCs w:val="20"/>
                    </w:rPr>
                    <w:t xml:space="preserve"> </w:t>
                  </w:r>
                </w:p>
                <w:p w14:paraId="666943FC" w14:textId="7D5B4E49" w:rsidR="001F1E63" w:rsidRPr="00FA2A5A" w:rsidRDefault="001F1E63" w:rsidP="001F1E63">
                  <w:pPr>
                    <w:rPr>
                      <w:sz w:val="20"/>
                      <w:szCs w:val="20"/>
                    </w:rPr>
                  </w:pPr>
                </w:p>
              </w:tc>
              <w:tc>
                <w:tcPr>
                  <w:tcW w:w="4545" w:type="dxa"/>
                </w:tcPr>
                <w:p w14:paraId="4463F9C3" w14:textId="304B4717" w:rsidR="00D963F2" w:rsidRDefault="17007369" w:rsidP="057FE2D9">
                  <w:pPr>
                    <w:pStyle w:val="ListParagraph"/>
                    <w:numPr>
                      <w:ilvl w:val="0"/>
                      <w:numId w:val="2"/>
                    </w:numPr>
                    <w:rPr>
                      <w:rFonts w:ascii="Cambria" w:eastAsia="Cambria" w:hAnsi="Cambria" w:cs="Arial"/>
                    </w:rPr>
                  </w:pPr>
                  <w:r>
                    <w:t>Analy</w:t>
                  </w:r>
                  <w:r w:rsidR="6A8368C1">
                    <w:t>sis of</w:t>
                  </w:r>
                  <w:r w:rsidR="6D9394BF">
                    <w:t xml:space="preserve"> DIBELS Data</w:t>
                  </w:r>
                  <w:r w:rsidR="2666338C">
                    <w:t>,</w:t>
                  </w:r>
                  <w:r w:rsidR="6D9394BF">
                    <w:t xml:space="preserve"> EOY LEAP Data</w:t>
                  </w:r>
                  <w:r w:rsidR="785CE5FA">
                    <w:t>, Phonics Screener</w:t>
                  </w:r>
                </w:p>
                <w:p w14:paraId="74465414" w14:textId="708B35EA" w:rsidR="00D963F2" w:rsidRDefault="7D08BE0A" w:rsidP="057FE2D9">
                  <w:pPr>
                    <w:pStyle w:val="ListParagraph"/>
                    <w:numPr>
                      <w:ilvl w:val="0"/>
                      <w:numId w:val="2"/>
                    </w:numPr>
                    <w:rPr>
                      <w:rFonts w:ascii="Cambria" w:eastAsia="Cambria" w:hAnsi="Cambria" w:cs="Arial"/>
                    </w:rPr>
                  </w:pPr>
                  <w:r w:rsidRPr="057FE2D9">
                    <w:rPr>
                      <w:rFonts w:ascii="Cambria" w:eastAsia="Cambria" w:hAnsi="Cambria" w:cs="Arial"/>
                    </w:rPr>
                    <w:t xml:space="preserve">Caregiver </w:t>
                  </w:r>
                  <w:r w:rsidR="3DF422E9" w:rsidRPr="65F6ECCD">
                    <w:rPr>
                      <w:rFonts w:ascii="Cambria" w:eastAsia="Cambria" w:hAnsi="Cambria" w:cs="Arial"/>
                    </w:rPr>
                    <w:t>Report</w:t>
                  </w:r>
                  <w:r w:rsidR="4D30F9C0" w:rsidRPr="65F6ECCD">
                    <w:rPr>
                      <w:rFonts w:ascii="Cambria" w:eastAsia="Cambria" w:hAnsi="Cambria" w:cs="Arial"/>
                    </w:rPr>
                    <w:t>s</w:t>
                  </w:r>
                </w:p>
                <w:p w14:paraId="6F62144E" w14:textId="7F9229FC" w:rsidR="00D963F2" w:rsidRDefault="0327993F" w:rsidP="057FE2D9">
                  <w:pPr>
                    <w:pStyle w:val="ListParagraph"/>
                    <w:numPr>
                      <w:ilvl w:val="0"/>
                      <w:numId w:val="2"/>
                    </w:numPr>
                    <w:rPr>
                      <w:rFonts w:ascii="Cambria" w:eastAsia="Cambria" w:hAnsi="Cambria" w:cs="Arial"/>
                    </w:rPr>
                  </w:pPr>
                  <w:r w:rsidRPr="0559DF3B">
                    <w:rPr>
                      <w:rFonts w:ascii="Cambria" w:eastAsia="Cambria" w:hAnsi="Cambria" w:cs="Arial"/>
                    </w:rPr>
                    <w:t>Creat</w:t>
                  </w:r>
                  <w:r w:rsidR="20C4F1F8" w:rsidRPr="0559DF3B">
                    <w:rPr>
                      <w:rFonts w:ascii="Cambria" w:eastAsia="Cambria" w:hAnsi="Cambria" w:cs="Arial"/>
                    </w:rPr>
                    <w:t>i</w:t>
                  </w:r>
                  <w:r w:rsidR="620814E6" w:rsidRPr="0559DF3B">
                    <w:rPr>
                      <w:rFonts w:ascii="Cambria" w:eastAsia="Cambria" w:hAnsi="Cambria" w:cs="Arial"/>
                    </w:rPr>
                    <w:t>on of</w:t>
                  </w:r>
                  <w:r w:rsidR="7D08BE0A" w:rsidRPr="057FE2D9">
                    <w:rPr>
                      <w:rFonts w:ascii="Cambria" w:eastAsia="Cambria" w:hAnsi="Cambria" w:cs="Arial"/>
                    </w:rPr>
                    <w:t xml:space="preserve"> intervention groups</w:t>
                  </w:r>
                </w:p>
              </w:tc>
            </w:tr>
            <w:tr w:rsidR="00D963F2" w14:paraId="22F93ECE" w14:textId="77777777" w:rsidTr="057FE2D9">
              <w:tc>
                <w:tcPr>
                  <w:tcW w:w="4245" w:type="dxa"/>
                </w:tcPr>
                <w:p w14:paraId="6133BB06" w14:textId="37D88757" w:rsidR="00D963F2" w:rsidRDefault="609D4A47">
                  <w:r>
                    <w:t>Data Review Meeting</w:t>
                  </w:r>
                </w:p>
              </w:tc>
              <w:tc>
                <w:tcPr>
                  <w:tcW w:w="1800" w:type="dxa"/>
                </w:tcPr>
                <w:p w14:paraId="189ACFEA" w14:textId="6F1F7F73" w:rsidR="00D963F2" w:rsidRDefault="3D411D9A">
                  <w:r>
                    <w:t>T</w:t>
                  </w:r>
                  <w:r w:rsidR="4AF8BA51">
                    <w:t xml:space="preserve">hree times </w:t>
                  </w:r>
                  <w:r>
                    <w:t>Yearly</w:t>
                  </w:r>
                </w:p>
              </w:tc>
              <w:tc>
                <w:tcPr>
                  <w:tcW w:w="4545" w:type="dxa"/>
                </w:tcPr>
                <w:p w14:paraId="06270BB8" w14:textId="4B2104A2" w:rsidR="00D963F2" w:rsidRDefault="58B2003A" w:rsidP="057FE2D9">
                  <w:pPr>
                    <w:pStyle w:val="ListParagraph"/>
                    <w:numPr>
                      <w:ilvl w:val="0"/>
                      <w:numId w:val="1"/>
                    </w:numPr>
                    <w:rPr>
                      <w:rFonts w:ascii="Cambria" w:eastAsia="Cambria" w:hAnsi="Cambria" w:cs="Arial"/>
                    </w:rPr>
                  </w:pPr>
                  <w:r>
                    <w:t>Tier II and Tier III Students</w:t>
                  </w:r>
                </w:p>
              </w:tc>
            </w:tr>
            <w:tr w:rsidR="00D963F2" w14:paraId="3B50B38B" w14:textId="77777777" w:rsidTr="057FE2D9">
              <w:tc>
                <w:tcPr>
                  <w:tcW w:w="4245" w:type="dxa"/>
                </w:tcPr>
                <w:p w14:paraId="4EEB17B6" w14:textId="3866486F" w:rsidR="00D963F2" w:rsidRDefault="6FDBF2B0">
                  <w:r>
                    <w:t xml:space="preserve">DIBELS </w:t>
                  </w:r>
                  <w:r w:rsidR="201FC376">
                    <w:t xml:space="preserve">Progress Monitoring </w:t>
                  </w:r>
                </w:p>
              </w:tc>
              <w:tc>
                <w:tcPr>
                  <w:tcW w:w="1800" w:type="dxa"/>
                </w:tcPr>
                <w:p w14:paraId="2BF987C5" w14:textId="541FAEC1" w:rsidR="00D963F2" w:rsidRDefault="76A6F310">
                  <w:r>
                    <w:t>T</w:t>
                  </w:r>
                  <w:r w:rsidR="4745FC3A">
                    <w:t>hree times</w:t>
                  </w:r>
                  <w:r>
                    <w:t xml:space="preserve"> Yearly</w:t>
                  </w:r>
                </w:p>
              </w:tc>
              <w:tc>
                <w:tcPr>
                  <w:tcW w:w="4545" w:type="dxa"/>
                </w:tcPr>
                <w:p w14:paraId="7630946E" w14:textId="4625815F" w:rsidR="00D963F2" w:rsidRDefault="2C02F9F2" w:rsidP="057FE2D9">
                  <w:pPr>
                    <w:pStyle w:val="ListParagraph"/>
                    <w:numPr>
                      <w:ilvl w:val="0"/>
                      <w:numId w:val="5"/>
                    </w:numPr>
                    <w:rPr>
                      <w:rFonts w:ascii="Cambria" w:eastAsia="Cambria" w:hAnsi="Cambria" w:cs="Arial"/>
                    </w:rPr>
                  </w:pPr>
                  <w:r>
                    <w:t>Analy</w:t>
                  </w:r>
                  <w:r w:rsidR="14F33C67">
                    <w:t>sis of</w:t>
                  </w:r>
                  <w:r w:rsidR="21401DD0">
                    <w:t xml:space="preserve"> DIBELS Data, Phonics Screener</w:t>
                  </w:r>
                  <w:r w:rsidR="763A67B8">
                    <w:t xml:space="preserve"> to determine if students are on track to meet grade</w:t>
                  </w:r>
                  <w:r w:rsidR="222FBBE0">
                    <w:t xml:space="preserve"> level goa</w:t>
                  </w:r>
                  <w:r w:rsidR="6AE467DE">
                    <w:t>l.</w:t>
                  </w:r>
                </w:p>
                <w:p w14:paraId="1EDA6490" w14:textId="2F667873" w:rsidR="00D963F2" w:rsidRDefault="3D900EFB" w:rsidP="057FE2D9">
                  <w:pPr>
                    <w:pStyle w:val="ListParagraph"/>
                    <w:numPr>
                      <w:ilvl w:val="0"/>
                      <w:numId w:val="5"/>
                    </w:numPr>
                    <w:rPr>
                      <w:rFonts w:ascii="Cambria" w:eastAsia="Cambria" w:hAnsi="Cambria" w:cs="Arial"/>
                    </w:rPr>
                  </w:pPr>
                  <w:r>
                    <w:t>Adjust</w:t>
                  </w:r>
                  <w:r w:rsidR="1A91AFB7">
                    <w:t>ment</w:t>
                  </w:r>
                  <w:r w:rsidR="57DEAE31">
                    <w:t>s</w:t>
                  </w:r>
                  <w:r w:rsidR="2C30D559">
                    <w:t xml:space="preserve"> to</w:t>
                  </w:r>
                  <w:r w:rsidR="117B89E6">
                    <w:t xml:space="preserve"> interventions and/or</w:t>
                  </w:r>
                  <w:r w:rsidR="46FC72B8">
                    <w:t xml:space="preserve"> groups as needed. </w:t>
                  </w:r>
                </w:p>
              </w:tc>
            </w:tr>
            <w:tr w:rsidR="00D963F2" w14:paraId="77B82643" w14:textId="77777777" w:rsidTr="057FE2D9">
              <w:tc>
                <w:tcPr>
                  <w:tcW w:w="4245" w:type="dxa"/>
                </w:tcPr>
                <w:p w14:paraId="4D51605B" w14:textId="4D7BE40F" w:rsidR="00D963F2" w:rsidRDefault="4E62C266" w:rsidP="28503D38">
                  <w:r>
                    <w:t>Middle of Year DIBELS Benchmark</w:t>
                  </w:r>
                  <w:r w:rsidR="05D987B7">
                    <w:t xml:space="preserve"> </w:t>
                  </w:r>
                  <w:r w:rsidR="05D987B7" w:rsidRPr="28503D38">
                    <w:t>and Screeners</w:t>
                  </w:r>
                </w:p>
              </w:tc>
              <w:tc>
                <w:tcPr>
                  <w:tcW w:w="1800" w:type="dxa"/>
                </w:tcPr>
                <w:p w14:paraId="45EA5003" w14:textId="16CEDE5E" w:rsidR="00D963F2" w:rsidRDefault="4E62C266">
                  <w:r>
                    <w:t>Jan</w:t>
                  </w:r>
                  <w:r w:rsidR="281A417E">
                    <w:t>uary</w:t>
                  </w:r>
                </w:p>
              </w:tc>
              <w:tc>
                <w:tcPr>
                  <w:tcW w:w="4545" w:type="dxa"/>
                </w:tcPr>
                <w:p w14:paraId="0711FC9A" w14:textId="229BEDB7" w:rsidR="00D963F2" w:rsidRDefault="7379496F" w:rsidP="057FE2D9">
                  <w:pPr>
                    <w:pStyle w:val="ListParagraph"/>
                    <w:numPr>
                      <w:ilvl w:val="0"/>
                      <w:numId w:val="4"/>
                    </w:numPr>
                    <w:rPr>
                      <w:rFonts w:ascii="Cambria" w:eastAsia="Cambria" w:hAnsi="Cambria" w:cs="Arial"/>
                    </w:rPr>
                  </w:pPr>
                  <w:r>
                    <w:t>Analy</w:t>
                  </w:r>
                  <w:r w:rsidR="75B16DDB">
                    <w:t>sis of</w:t>
                  </w:r>
                  <w:r w:rsidR="5A39F0F2">
                    <w:t xml:space="preserve"> DIBELS Data, Phonics Screener </w:t>
                  </w:r>
                  <w:r w:rsidR="31A4E52B">
                    <w:t>Provide Care Giver Report, including chart tracking progress towards goal.</w:t>
                  </w:r>
                </w:p>
                <w:p w14:paraId="490C4B78" w14:textId="62FE94BD" w:rsidR="00D963F2" w:rsidRDefault="5A8342D9" w:rsidP="057FE2D9">
                  <w:pPr>
                    <w:pStyle w:val="ListParagraph"/>
                    <w:numPr>
                      <w:ilvl w:val="0"/>
                      <w:numId w:val="4"/>
                    </w:numPr>
                    <w:rPr>
                      <w:rFonts w:ascii="Cambria" w:eastAsia="Cambria" w:hAnsi="Cambria" w:cs="Arial"/>
                    </w:rPr>
                  </w:pPr>
                  <w:r>
                    <w:t>Adjust</w:t>
                  </w:r>
                  <w:r w:rsidR="58D92217">
                    <w:t>ment</w:t>
                  </w:r>
                  <w:r w:rsidR="7E49B1A3">
                    <w:t>s</w:t>
                  </w:r>
                  <w:r w:rsidR="58D92217">
                    <w:t xml:space="preserve"> to</w:t>
                  </w:r>
                  <w:r w:rsidR="6C5454CE">
                    <w:t xml:space="preserve"> interventions and/or</w:t>
                  </w:r>
                  <w:r w:rsidR="2BBECBF3">
                    <w:t xml:space="preserve"> groups as needed</w:t>
                  </w:r>
                </w:p>
              </w:tc>
            </w:tr>
            <w:tr w:rsidR="28503D38" w14:paraId="7E60CA6C" w14:textId="77777777" w:rsidTr="057FE2D9">
              <w:trPr>
                <w:trHeight w:val="300"/>
              </w:trPr>
              <w:tc>
                <w:tcPr>
                  <w:tcW w:w="4245" w:type="dxa"/>
                </w:tcPr>
                <w:p w14:paraId="73080742" w14:textId="19C0FF35" w:rsidR="3AEDE965" w:rsidRDefault="3AEDE965" w:rsidP="28503D38">
                  <w:r>
                    <w:t xml:space="preserve">End of Year DIBELS Benchmark </w:t>
                  </w:r>
                  <w:r w:rsidR="3C932015" w:rsidRPr="28503D38">
                    <w:t>and Screeners</w:t>
                  </w:r>
                </w:p>
              </w:tc>
              <w:tc>
                <w:tcPr>
                  <w:tcW w:w="1800" w:type="dxa"/>
                </w:tcPr>
                <w:p w14:paraId="0283F8A1" w14:textId="6F21227A" w:rsidR="3C932015" w:rsidRDefault="3C932015" w:rsidP="28503D38">
                  <w:r>
                    <w:t>April</w:t>
                  </w:r>
                  <w:r w:rsidR="3B8D24AE">
                    <w:t>-</w:t>
                  </w:r>
                  <w:r>
                    <w:t>May</w:t>
                  </w:r>
                </w:p>
              </w:tc>
              <w:tc>
                <w:tcPr>
                  <w:tcW w:w="4545" w:type="dxa"/>
                </w:tcPr>
                <w:p w14:paraId="168EE898" w14:textId="3F7C9537" w:rsidR="28503D38" w:rsidRDefault="1EEC8A4F" w:rsidP="057FE2D9">
                  <w:pPr>
                    <w:pStyle w:val="ListParagraph"/>
                    <w:numPr>
                      <w:ilvl w:val="0"/>
                      <w:numId w:val="3"/>
                    </w:numPr>
                    <w:rPr>
                      <w:rFonts w:ascii="Cambria" w:eastAsia="Cambria" w:hAnsi="Cambria" w:cs="Arial"/>
                    </w:rPr>
                  </w:pPr>
                  <w:r>
                    <w:t>Analy</w:t>
                  </w:r>
                  <w:r w:rsidR="2C6A3C27">
                    <w:t>sis of</w:t>
                  </w:r>
                  <w:r w:rsidR="455879E7">
                    <w:t xml:space="preserve"> DIBELS Data, Phonics Screener</w:t>
                  </w:r>
                </w:p>
                <w:p w14:paraId="16C747B1" w14:textId="268E06FC" w:rsidR="28503D38" w:rsidRDefault="14238669" w:rsidP="057FE2D9">
                  <w:pPr>
                    <w:pStyle w:val="ListParagraph"/>
                    <w:numPr>
                      <w:ilvl w:val="0"/>
                      <w:numId w:val="3"/>
                    </w:numPr>
                    <w:rPr>
                      <w:rFonts w:ascii="Cambria" w:eastAsia="Cambria" w:hAnsi="Cambria" w:cs="Arial"/>
                    </w:rPr>
                  </w:pPr>
                  <w:r>
                    <w:t>Care Giver Report</w:t>
                  </w:r>
                  <w:r w:rsidR="43D77471">
                    <w:t>, including chart tracking progress towards goal</w:t>
                  </w:r>
                </w:p>
              </w:tc>
            </w:tr>
          </w:tbl>
          <w:p w14:paraId="31930164" w14:textId="77777777" w:rsidR="00D963F2" w:rsidRDefault="00D963F2">
            <w:pPr>
              <w:spacing w:line="276" w:lineRule="auto"/>
            </w:pPr>
          </w:p>
        </w:tc>
      </w:tr>
    </w:tbl>
    <w:p w14:paraId="480BB694" w14:textId="21D18BBF" w:rsidR="00D963F2" w:rsidRDefault="00D963F2">
      <w:pPr>
        <w:spacing w:line="276" w:lineRule="auto"/>
      </w:pPr>
    </w:p>
    <w:p w14:paraId="7EEAF214" w14:textId="1655E55A" w:rsidR="002F6EFD" w:rsidRDefault="002F6EFD">
      <w:pPr>
        <w:spacing w:line="276" w:lineRule="auto"/>
      </w:pPr>
    </w:p>
    <w:p w14:paraId="784C5960" w14:textId="240DB41C" w:rsidR="002F6EFD" w:rsidRDefault="002F6EFD">
      <w:pPr>
        <w:spacing w:line="276" w:lineRule="auto"/>
      </w:pPr>
    </w:p>
    <w:p w14:paraId="3CC34FF1" w14:textId="2BDEAC1D" w:rsidR="002F6EFD" w:rsidRDefault="002F6EFD">
      <w:pPr>
        <w:spacing w:line="276" w:lineRule="auto"/>
      </w:pPr>
    </w:p>
    <w:p w14:paraId="187DAD07" w14:textId="693FF64B" w:rsidR="002F6EFD" w:rsidRDefault="002F6EFD">
      <w:pPr>
        <w:spacing w:line="276" w:lineRule="auto"/>
      </w:pPr>
    </w:p>
    <w:p w14:paraId="55D89C59" w14:textId="77777777" w:rsidR="00BD54CC" w:rsidRDefault="00BD54CC">
      <w:pPr>
        <w:spacing w:line="276" w:lineRule="auto"/>
      </w:pPr>
    </w:p>
    <w:p w14:paraId="12EBE438" w14:textId="7E9EFFD2" w:rsidR="002F6EFD" w:rsidRDefault="002F6EFD">
      <w:pPr>
        <w:spacing w:line="276" w:lineRule="auto"/>
      </w:pPr>
    </w:p>
    <w:p w14:paraId="34C9266F" w14:textId="6836DF5A" w:rsidR="002F6EFD" w:rsidRDefault="002F6EFD">
      <w:pPr>
        <w:spacing w:line="276" w:lineRule="auto"/>
      </w:pPr>
    </w:p>
    <w:p w14:paraId="1C2374E3" w14:textId="1747DF3E" w:rsidR="00BD54CC" w:rsidRDefault="00BD54CC">
      <w:pPr>
        <w:spacing w:line="276" w:lineRule="auto"/>
      </w:pPr>
    </w:p>
    <w:p w14:paraId="3B4BF888" w14:textId="77777777" w:rsidR="00BD54CC" w:rsidRDefault="00BD54CC">
      <w:pPr>
        <w:spacing w:line="276" w:lineRule="auto"/>
      </w:pPr>
    </w:p>
    <w:p w14:paraId="1E346CB7" w14:textId="77777777" w:rsidR="002F6EFD" w:rsidRDefault="002F6EFD">
      <w:pPr>
        <w:spacing w:line="276" w:lineRule="auto"/>
      </w:pPr>
    </w:p>
    <w:tbl>
      <w:tblPr>
        <w:tblW w:w="108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15"/>
      </w:tblGrid>
      <w:tr w:rsidR="00D963F2" w14:paraId="2B96F00D" w14:textId="77777777" w:rsidTr="28503D38">
        <w:trPr>
          <w:trHeight w:val="420"/>
        </w:trPr>
        <w:tc>
          <w:tcPr>
            <w:tcW w:w="10815" w:type="dxa"/>
            <w:shd w:val="clear" w:color="auto" w:fill="D9D2E9"/>
          </w:tcPr>
          <w:p w14:paraId="04682D1A" w14:textId="77777777" w:rsidR="00D963F2" w:rsidRDefault="3AC9D288" w:rsidP="28503D38">
            <w:pPr>
              <w:rPr>
                <w:b/>
                <w:bCs/>
              </w:rPr>
            </w:pPr>
            <w:r w:rsidRPr="28503D38">
              <w:rPr>
                <w:b/>
                <w:bCs/>
              </w:rPr>
              <w:t xml:space="preserve">Section 2: Explicit Instruction, Interventions, and Extensions </w:t>
            </w:r>
          </w:p>
        </w:tc>
      </w:tr>
      <w:tr w:rsidR="00D963F2" w14:paraId="030ACF78" w14:textId="77777777" w:rsidTr="28503D38">
        <w:trPr>
          <w:trHeight w:val="420"/>
        </w:trPr>
        <w:tc>
          <w:tcPr>
            <w:tcW w:w="10815" w:type="dxa"/>
          </w:tcPr>
          <w:p w14:paraId="79B972EB" w14:textId="71F2DAE5" w:rsidR="00D963F2" w:rsidRDefault="00D963F2">
            <w:pPr>
              <w:spacing w:line="276" w:lineRule="auto"/>
              <w:rPr>
                <w:b/>
                <w:color w:val="7030A0"/>
              </w:rPr>
            </w:pPr>
          </w:p>
          <w:p w14:paraId="0CC477DC" w14:textId="77777777" w:rsidR="00BD54CC" w:rsidRDefault="00BD54CC">
            <w:pPr>
              <w:spacing w:line="276" w:lineRule="auto"/>
            </w:pPr>
          </w:p>
          <w:p w14:paraId="5A7A997B" w14:textId="77777777" w:rsidR="00D963F2" w:rsidRDefault="00AE4872">
            <w:pPr>
              <w:spacing w:line="276" w:lineRule="auto"/>
            </w:pPr>
            <w:r>
              <w:t>The action plan table on the next page can be used to plan out specific action steps related to literacy goals.</w:t>
            </w:r>
          </w:p>
          <w:p w14:paraId="2C5EE41E" w14:textId="77777777" w:rsidR="00D963F2" w:rsidRDefault="00D963F2">
            <w:pPr>
              <w:spacing w:line="276" w:lineRule="auto"/>
            </w:pPr>
          </w:p>
          <w:p w14:paraId="4F6223F8" w14:textId="77777777" w:rsidR="00D963F2" w:rsidRDefault="00D963F2">
            <w:pPr>
              <w:spacing w:line="276" w:lineRule="auto"/>
              <w:rPr>
                <w:sz w:val="8"/>
                <w:szCs w:val="8"/>
              </w:rPr>
            </w:pPr>
          </w:p>
        </w:tc>
      </w:tr>
    </w:tbl>
    <w:p w14:paraId="50C5D10F" w14:textId="77777777" w:rsidR="00D963F2" w:rsidRDefault="00D963F2">
      <w:pPr>
        <w:spacing w:line="276" w:lineRule="auto"/>
        <w:sectPr w:rsidR="00D963F2">
          <w:headerReference w:type="default" r:id="rId12"/>
          <w:footerReference w:type="default" r:id="rId13"/>
          <w:pgSz w:w="12240" w:h="15840"/>
          <w:pgMar w:top="630" w:right="720" w:bottom="1080" w:left="720" w:header="360" w:footer="360" w:gutter="0"/>
          <w:pgNumType w:start="1"/>
          <w:cols w:space="720"/>
        </w:sectPr>
      </w:pPr>
    </w:p>
    <w:tbl>
      <w:tblPr>
        <w:tblStyle w:val="TableGrid"/>
        <w:tblW w:w="14400" w:type="dxa"/>
        <w:tblLayout w:type="fixed"/>
        <w:tblLook w:val="06A0" w:firstRow="1" w:lastRow="0" w:firstColumn="1" w:lastColumn="0" w:noHBand="1" w:noVBand="1"/>
      </w:tblPr>
      <w:tblGrid>
        <w:gridCol w:w="1275"/>
        <w:gridCol w:w="2500"/>
        <w:gridCol w:w="4950"/>
        <w:gridCol w:w="2795"/>
        <w:gridCol w:w="2880"/>
      </w:tblGrid>
      <w:tr w:rsidR="002D7CED" w14:paraId="579E5E46" w14:textId="77777777" w:rsidTr="057FE2D9">
        <w:trPr>
          <w:trHeight w:val="300"/>
        </w:trPr>
        <w:tc>
          <w:tcPr>
            <w:tcW w:w="14400" w:type="dxa"/>
            <w:gridSpan w:val="5"/>
          </w:tcPr>
          <w:p w14:paraId="5FBFAEB6" w14:textId="4CE49375" w:rsidR="002D7CED" w:rsidRPr="7AD4BB49" w:rsidRDefault="002D7CED" w:rsidP="7AD4BB49">
            <w:pPr>
              <w:jc w:val="center"/>
              <w:rPr>
                <w:rFonts w:asciiTheme="majorHAnsi" w:eastAsiaTheme="majorEastAsia" w:hAnsiTheme="majorHAnsi" w:cstheme="majorBidi"/>
              </w:rPr>
            </w:pPr>
            <w:r w:rsidRPr="002D7CED">
              <w:rPr>
                <w:rFonts w:asciiTheme="majorHAnsi" w:eastAsiaTheme="majorEastAsia" w:hAnsiTheme="majorHAnsi" w:cstheme="majorBidi"/>
                <w:sz w:val="28"/>
                <w:szCs w:val="28"/>
              </w:rPr>
              <w:lastRenderedPageBreak/>
              <w:t>Action Plan</w:t>
            </w:r>
          </w:p>
        </w:tc>
      </w:tr>
      <w:tr w:rsidR="7AD4BB49" w14:paraId="60CADC68" w14:textId="77777777" w:rsidTr="057FE2D9">
        <w:trPr>
          <w:trHeight w:val="300"/>
        </w:trPr>
        <w:tc>
          <w:tcPr>
            <w:tcW w:w="1275" w:type="dxa"/>
          </w:tcPr>
          <w:p w14:paraId="347EC5EB" w14:textId="09AEA4A0" w:rsidR="411816C5" w:rsidRDefault="4958313F" w:rsidP="28503D38">
            <w:pPr>
              <w:jc w:val="center"/>
              <w:rPr>
                <w:rFonts w:asciiTheme="majorHAnsi" w:eastAsiaTheme="majorEastAsia" w:hAnsiTheme="majorHAnsi" w:cstheme="majorBidi"/>
                <w:b/>
                <w:bCs/>
              </w:rPr>
            </w:pPr>
            <w:r w:rsidRPr="28503D38">
              <w:rPr>
                <w:rFonts w:asciiTheme="majorHAnsi" w:eastAsiaTheme="majorEastAsia" w:hAnsiTheme="majorHAnsi" w:cstheme="majorBidi"/>
                <w:b/>
                <w:bCs/>
              </w:rPr>
              <w:t xml:space="preserve">Month   </w:t>
            </w:r>
          </w:p>
        </w:tc>
        <w:tc>
          <w:tcPr>
            <w:tcW w:w="2500" w:type="dxa"/>
          </w:tcPr>
          <w:p w14:paraId="19289F64" w14:textId="1C65C1BE" w:rsidR="411816C5" w:rsidRDefault="4958313F" w:rsidP="28503D38">
            <w:pPr>
              <w:jc w:val="center"/>
              <w:rPr>
                <w:rFonts w:asciiTheme="majorHAnsi" w:eastAsiaTheme="majorEastAsia" w:hAnsiTheme="majorHAnsi" w:cstheme="majorBidi"/>
                <w:b/>
                <w:bCs/>
              </w:rPr>
            </w:pPr>
            <w:r w:rsidRPr="28503D38">
              <w:rPr>
                <w:rFonts w:asciiTheme="majorHAnsi" w:eastAsiaTheme="majorEastAsia" w:hAnsiTheme="majorHAnsi" w:cstheme="majorBidi"/>
                <w:b/>
                <w:bCs/>
              </w:rPr>
              <w:t>Literacy Goals</w:t>
            </w:r>
          </w:p>
        </w:tc>
        <w:tc>
          <w:tcPr>
            <w:tcW w:w="4950" w:type="dxa"/>
          </w:tcPr>
          <w:p w14:paraId="694BC171" w14:textId="3CC07957" w:rsidR="411816C5" w:rsidRDefault="4958313F" w:rsidP="28503D38">
            <w:pPr>
              <w:jc w:val="center"/>
              <w:rPr>
                <w:rFonts w:asciiTheme="majorHAnsi" w:eastAsiaTheme="majorEastAsia" w:hAnsiTheme="majorHAnsi" w:cstheme="majorBidi"/>
                <w:b/>
                <w:bCs/>
              </w:rPr>
            </w:pPr>
            <w:r w:rsidRPr="28503D38">
              <w:rPr>
                <w:rFonts w:asciiTheme="majorHAnsi" w:eastAsiaTheme="majorEastAsia" w:hAnsiTheme="majorHAnsi" w:cstheme="majorBidi"/>
                <w:b/>
                <w:bCs/>
              </w:rPr>
              <w:t>Explicit Instruction with Interventions and Extensions Ongoing</w:t>
            </w:r>
          </w:p>
        </w:tc>
        <w:tc>
          <w:tcPr>
            <w:tcW w:w="2795" w:type="dxa"/>
          </w:tcPr>
          <w:p w14:paraId="72EC8B22" w14:textId="1F470F45" w:rsidR="411816C5" w:rsidRDefault="4958313F" w:rsidP="28503D38">
            <w:pPr>
              <w:jc w:val="center"/>
              <w:rPr>
                <w:rFonts w:asciiTheme="majorHAnsi" w:eastAsiaTheme="majorEastAsia" w:hAnsiTheme="majorHAnsi" w:cstheme="majorBidi"/>
                <w:b/>
                <w:bCs/>
              </w:rPr>
            </w:pPr>
            <w:r w:rsidRPr="28503D38">
              <w:rPr>
                <w:rFonts w:asciiTheme="majorHAnsi" w:eastAsiaTheme="majorEastAsia" w:hAnsiTheme="majorHAnsi" w:cstheme="majorBidi"/>
                <w:b/>
                <w:bCs/>
              </w:rPr>
              <w:t>Professional Growth</w:t>
            </w:r>
          </w:p>
        </w:tc>
        <w:tc>
          <w:tcPr>
            <w:tcW w:w="2880" w:type="dxa"/>
          </w:tcPr>
          <w:p w14:paraId="0650A57B" w14:textId="00ECC988" w:rsidR="411816C5" w:rsidRDefault="4958313F" w:rsidP="28503D38">
            <w:pPr>
              <w:jc w:val="center"/>
              <w:rPr>
                <w:rFonts w:asciiTheme="majorHAnsi" w:eastAsiaTheme="majorEastAsia" w:hAnsiTheme="majorHAnsi" w:cstheme="majorBidi"/>
                <w:b/>
                <w:bCs/>
              </w:rPr>
            </w:pPr>
            <w:r w:rsidRPr="28503D38">
              <w:rPr>
                <w:rFonts w:asciiTheme="majorHAnsi" w:eastAsiaTheme="majorEastAsia" w:hAnsiTheme="majorHAnsi" w:cstheme="majorBidi"/>
                <w:b/>
                <w:bCs/>
              </w:rPr>
              <w:t>Family Literacy Engagement</w:t>
            </w:r>
          </w:p>
          <w:p w14:paraId="1CC9490F" w14:textId="2E153217" w:rsidR="7AD4BB49" w:rsidRDefault="7AD4BB49" w:rsidP="28503D38">
            <w:pPr>
              <w:jc w:val="center"/>
              <w:rPr>
                <w:b/>
                <w:bCs/>
              </w:rPr>
            </w:pPr>
          </w:p>
        </w:tc>
      </w:tr>
      <w:tr w:rsidR="7AD4BB49" w14:paraId="533E85C3" w14:textId="77777777" w:rsidTr="057FE2D9">
        <w:trPr>
          <w:trHeight w:val="300"/>
        </w:trPr>
        <w:tc>
          <w:tcPr>
            <w:tcW w:w="1275" w:type="dxa"/>
          </w:tcPr>
          <w:p w14:paraId="1EE212E2" w14:textId="4E624E96" w:rsidR="411816C5" w:rsidRDefault="4958313F" w:rsidP="28503D38">
            <w:pPr>
              <w:jc w:val="center"/>
              <w:rPr>
                <w:rFonts w:asciiTheme="majorHAnsi" w:eastAsiaTheme="majorEastAsia" w:hAnsiTheme="majorHAnsi" w:cstheme="majorBidi"/>
                <w:b/>
                <w:bCs/>
              </w:rPr>
            </w:pPr>
            <w:r w:rsidRPr="28503D38">
              <w:rPr>
                <w:rFonts w:asciiTheme="majorHAnsi" w:eastAsiaTheme="majorEastAsia" w:hAnsiTheme="majorHAnsi" w:cstheme="majorBidi"/>
                <w:b/>
                <w:bCs/>
              </w:rPr>
              <w:t xml:space="preserve">Summer </w:t>
            </w:r>
          </w:p>
        </w:tc>
        <w:tc>
          <w:tcPr>
            <w:tcW w:w="2500" w:type="dxa"/>
          </w:tcPr>
          <w:p w14:paraId="555B9067" w14:textId="501192CD" w:rsidR="411816C5" w:rsidRDefault="4958313F" w:rsidP="28503D38">
            <w:pPr>
              <w:rPr>
                <w:rFonts w:asciiTheme="majorHAnsi" w:eastAsiaTheme="majorEastAsia" w:hAnsiTheme="majorHAnsi" w:cstheme="majorBidi"/>
              </w:rPr>
            </w:pPr>
            <w:r w:rsidRPr="28503D38">
              <w:rPr>
                <w:rFonts w:asciiTheme="majorHAnsi" w:eastAsiaTheme="majorEastAsia" w:hAnsiTheme="majorHAnsi" w:cstheme="majorBidi"/>
              </w:rPr>
              <w:t>Establish school-level literacy teams</w:t>
            </w:r>
            <w:r w:rsidR="00B179EE" w:rsidRPr="28503D38">
              <w:rPr>
                <w:rFonts w:asciiTheme="majorHAnsi" w:eastAsiaTheme="majorEastAsia" w:hAnsiTheme="majorHAnsi" w:cstheme="majorBidi"/>
              </w:rPr>
              <w:t xml:space="preserve"> that consist of:</w:t>
            </w:r>
            <w:r w:rsidRPr="28503D38">
              <w:rPr>
                <w:rFonts w:asciiTheme="majorHAnsi" w:eastAsiaTheme="majorEastAsia" w:hAnsiTheme="majorHAnsi" w:cstheme="majorBidi"/>
              </w:rPr>
              <w:t xml:space="preserve"> </w:t>
            </w:r>
          </w:p>
          <w:p w14:paraId="1D1E5441" w14:textId="319F9201" w:rsidR="411816C5" w:rsidRDefault="4958313F" w:rsidP="28503D38">
            <w:pPr>
              <w:pStyle w:val="ListParagraph"/>
              <w:numPr>
                <w:ilvl w:val="0"/>
                <w:numId w:val="9"/>
              </w:numPr>
              <w:rPr>
                <w:rFonts w:ascii="Cambria" w:eastAsia="Cambria" w:hAnsi="Cambria" w:cs="Arial"/>
                <w:sz w:val="18"/>
                <w:szCs w:val="18"/>
              </w:rPr>
            </w:pPr>
            <w:r w:rsidRPr="28503D38">
              <w:rPr>
                <w:rFonts w:asciiTheme="majorHAnsi" w:eastAsiaTheme="majorEastAsia" w:hAnsiTheme="majorHAnsi" w:cstheme="majorBidi"/>
                <w:sz w:val="18"/>
                <w:szCs w:val="18"/>
              </w:rPr>
              <w:t xml:space="preserve">Principal </w:t>
            </w:r>
          </w:p>
          <w:p w14:paraId="6C9F5704" w14:textId="1C386D69" w:rsidR="411816C5" w:rsidRDefault="4958313F" w:rsidP="28503D38">
            <w:pPr>
              <w:pStyle w:val="ListParagraph"/>
              <w:numPr>
                <w:ilvl w:val="0"/>
                <w:numId w:val="9"/>
              </w:numPr>
              <w:rPr>
                <w:rFonts w:ascii="Cambria" w:eastAsia="Cambria" w:hAnsi="Cambria" w:cs="Arial"/>
                <w:sz w:val="18"/>
                <w:szCs w:val="18"/>
              </w:rPr>
            </w:pPr>
            <w:r w:rsidRPr="28503D38">
              <w:rPr>
                <w:rFonts w:asciiTheme="majorHAnsi" w:eastAsiaTheme="majorEastAsia" w:hAnsiTheme="majorHAnsi" w:cstheme="majorBidi"/>
                <w:sz w:val="18"/>
                <w:szCs w:val="18"/>
              </w:rPr>
              <w:t xml:space="preserve">Assistant Principal </w:t>
            </w:r>
          </w:p>
          <w:p w14:paraId="26E89722" w14:textId="102F4235" w:rsidR="7F3D133E" w:rsidRDefault="2B7F6FB2" w:rsidP="28503D38">
            <w:pPr>
              <w:pStyle w:val="ListParagraph"/>
              <w:numPr>
                <w:ilvl w:val="0"/>
                <w:numId w:val="9"/>
              </w:numPr>
              <w:rPr>
                <w:rFonts w:ascii="Cambria" w:eastAsia="Cambria" w:hAnsi="Cambria" w:cs="Arial"/>
                <w:sz w:val="18"/>
                <w:szCs w:val="18"/>
              </w:rPr>
            </w:pPr>
            <w:r w:rsidRPr="28503D38">
              <w:rPr>
                <w:rFonts w:asciiTheme="majorHAnsi" w:eastAsiaTheme="majorEastAsia" w:hAnsiTheme="majorHAnsi" w:cstheme="majorBidi"/>
                <w:sz w:val="18"/>
                <w:szCs w:val="18"/>
              </w:rPr>
              <w:t>Instructional Coach</w:t>
            </w:r>
          </w:p>
          <w:p w14:paraId="78F28576" w14:textId="37BC1A95" w:rsidR="5D8A15C7" w:rsidRDefault="0ACE34D6" w:rsidP="28503D38">
            <w:pPr>
              <w:pStyle w:val="ListParagraph"/>
              <w:numPr>
                <w:ilvl w:val="0"/>
                <w:numId w:val="9"/>
              </w:numPr>
              <w:rPr>
                <w:rFonts w:ascii="Cambria" w:eastAsia="Cambria" w:hAnsi="Cambria" w:cs="Arial"/>
                <w:sz w:val="18"/>
                <w:szCs w:val="18"/>
              </w:rPr>
            </w:pPr>
            <w:r w:rsidRPr="28503D38">
              <w:rPr>
                <w:rFonts w:asciiTheme="majorHAnsi" w:eastAsiaTheme="majorEastAsia" w:hAnsiTheme="majorHAnsi" w:cstheme="majorBidi"/>
                <w:sz w:val="18"/>
                <w:szCs w:val="18"/>
              </w:rPr>
              <w:t xml:space="preserve">K-3 </w:t>
            </w:r>
            <w:r w:rsidR="191AFB5B" w:rsidRPr="28503D38">
              <w:rPr>
                <w:rFonts w:asciiTheme="majorHAnsi" w:eastAsiaTheme="majorEastAsia" w:hAnsiTheme="majorHAnsi" w:cstheme="majorBidi"/>
                <w:sz w:val="18"/>
                <w:szCs w:val="18"/>
              </w:rPr>
              <w:t xml:space="preserve">Grade Level Representative </w:t>
            </w:r>
          </w:p>
          <w:p w14:paraId="47E007D9" w14:textId="3C23B536" w:rsidR="5A022FC2" w:rsidRDefault="0A2A5965" w:rsidP="28503D38">
            <w:pPr>
              <w:pStyle w:val="ListParagraph"/>
              <w:numPr>
                <w:ilvl w:val="0"/>
                <w:numId w:val="9"/>
              </w:numPr>
              <w:rPr>
                <w:rFonts w:ascii="Cambria" w:eastAsia="Cambria" w:hAnsi="Cambria" w:cs="Arial"/>
                <w:sz w:val="18"/>
                <w:szCs w:val="18"/>
              </w:rPr>
            </w:pPr>
            <w:r w:rsidRPr="28503D38">
              <w:rPr>
                <w:rFonts w:asciiTheme="majorHAnsi" w:eastAsiaTheme="majorEastAsia" w:hAnsiTheme="majorHAnsi" w:cstheme="majorBidi"/>
                <w:sz w:val="18"/>
                <w:szCs w:val="18"/>
              </w:rPr>
              <w:t>Spe</w:t>
            </w:r>
            <w:r w:rsidR="04E0EE9B" w:rsidRPr="28503D38">
              <w:rPr>
                <w:rFonts w:asciiTheme="majorHAnsi" w:eastAsiaTheme="majorEastAsia" w:hAnsiTheme="majorHAnsi" w:cstheme="majorBidi"/>
                <w:sz w:val="18"/>
                <w:szCs w:val="18"/>
              </w:rPr>
              <w:t>cial</w:t>
            </w:r>
            <w:r w:rsidRPr="28503D38">
              <w:rPr>
                <w:rFonts w:asciiTheme="majorHAnsi" w:eastAsiaTheme="majorEastAsia" w:hAnsiTheme="majorHAnsi" w:cstheme="majorBidi"/>
                <w:sz w:val="18"/>
                <w:szCs w:val="18"/>
              </w:rPr>
              <w:t xml:space="preserve"> Ed</w:t>
            </w:r>
            <w:r w:rsidR="5F9D2EE3" w:rsidRPr="28503D38">
              <w:rPr>
                <w:rFonts w:asciiTheme="majorHAnsi" w:eastAsiaTheme="majorEastAsia" w:hAnsiTheme="majorHAnsi" w:cstheme="majorBidi"/>
                <w:sz w:val="18"/>
                <w:szCs w:val="18"/>
              </w:rPr>
              <w:t xml:space="preserve">ucation </w:t>
            </w:r>
            <w:r w:rsidRPr="28503D38">
              <w:rPr>
                <w:rFonts w:asciiTheme="majorHAnsi" w:eastAsiaTheme="majorEastAsia" w:hAnsiTheme="majorHAnsi" w:cstheme="majorBidi"/>
                <w:sz w:val="18"/>
                <w:szCs w:val="18"/>
              </w:rPr>
              <w:t>Teacher</w:t>
            </w:r>
          </w:p>
          <w:p w14:paraId="4A7876CE" w14:textId="504B52F4" w:rsidR="5A022FC2" w:rsidRDefault="0A2A5965" w:rsidP="28503D38">
            <w:pPr>
              <w:pStyle w:val="ListParagraph"/>
              <w:numPr>
                <w:ilvl w:val="0"/>
                <w:numId w:val="9"/>
              </w:numPr>
              <w:rPr>
                <w:rFonts w:ascii="Cambria" w:eastAsia="Cambria" w:hAnsi="Cambria" w:cs="Arial"/>
                <w:sz w:val="18"/>
                <w:szCs w:val="18"/>
              </w:rPr>
            </w:pPr>
            <w:r w:rsidRPr="28503D38">
              <w:rPr>
                <w:rFonts w:asciiTheme="majorHAnsi" w:eastAsiaTheme="majorEastAsia" w:hAnsiTheme="majorHAnsi" w:cstheme="majorBidi"/>
                <w:sz w:val="18"/>
                <w:szCs w:val="18"/>
              </w:rPr>
              <w:t>RTI Academic Interventionist</w:t>
            </w:r>
          </w:p>
          <w:p w14:paraId="521BE772" w14:textId="48E5DAFA" w:rsidR="5A022FC2" w:rsidRDefault="0A2A5965" w:rsidP="28503D38">
            <w:pPr>
              <w:pStyle w:val="ListParagraph"/>
              <w:numPr>
                <w:ilvl w:val="0"/>
                <w:numId w:val="9"/>
              </w:numPr>
              <w:rPr>
                <w:rFonts w:ascii="Cambria" w:eastAsia="Cambria" w:hAnsi="Cambria" w:cs="Arial"/>
                <w:sz w:val="18"/>
                <w:szCs w:val="18"/>
              </w:rPr>
            </w:pPr>
            <w:r w:rsidRPr="28503D38">
              <w:rPr>
                <w:rFonts w:asciiTheme="majorHAnsi" w:eastAsiaTheme="majorEastAsia" w:hAnsiTheme="majorHAnsi" w:cstheme="majorBidi"/>
                <w:sz w:val="18"/>
                <w:szCs w:val="18"/>
              </w:rPr>
              <w:t>ELL Representative (if necessary)</w:t>
            </w:r>
          </w:p>
          <w:p w14:paraId="177FC417" w14:textId="0635F4AB" w:rsidR="7AD4BB49" w:rsidRDefault="7AD4BB49" w:rsidP="28503D38">
            <w:pPr>
              <w:pStyle w:val="ListParagraph"/>
              <w:rPr>
                <w:rFonts w:ascii="Cambria" w:eastAsia="Cambria" w:hAnsi="Cambria" w:cs="Cambria"/>
              </w:rPr>
            </w:pPr>
          </w:p>
        </w:tc>
        <w:tc>
          <w:tcPr>
            <w:tcW w:w="4950" w:type="dxa"/>
          </w:tcPr>
          <w:p w14:paraId="13BB73F3" w14:textId="77777777" w:rsidR="00FA2A5A" w:rsidRDefault="00FA2A5A" w:rsidP="7AD4BB49">
            <w:r>
              <w:t>Grades K-2:</w:t>
            </w:r>
          </w:p>
          <w:p w14:paraId="7CB45E0C" w14:textId="77777777" w:rsidR="00FA2A5A" w:rsidRDefault="4015B971" w:rsidP="7AD4BB49">
            <w:pPr>
              <w:pStyle w:val="ListParagraph"/>
              <w:numPr>
                <w:ilvl w:val="0"/>
                <w:numId w:val="33"/>
              </w:numPr>
            </w:pPr>
            <w:r>
              <w:t>I</w:t>
            </w:r>
            <w:r w:rsidR="2ED241D6">
              <w:t>ncorporate 1</w:t>
            </w:r>
            <w:r w:rsidR="7EE37834">
              <w:t>65</w:t>
            </w:r>
            <w:r w:rsidR="2ED241D6">
              <w:t xml:space="preserve"> minutes</w:t>
            </w:r>
            <w:r w:rsidR="5C05C789">
              <w:t xml:space="preserve"> (whole group</w:t>
            </w:r>
            <w:r w:rsidR="5FBEE46D">
              <w:t xml:space="preserve"> and </w:t>
            </w:r>
            <w:r w:rsidR="5C05C789">
              <w:t>small group</w:t>
            </w:r>
            <w:r w:rsidR="583966D2">
              <w:t>)</w:t>
            </w:r>
            <w:r w:rsidR="2ED241D6">
              <w:t xml:space="preserve"> of </w:t>
            </w:r>
            <w:r w:rsidR="2BB9F3B7">
              <w:t xml:space="preserve">Tier I </w:t>
            </w:r>
            <w:r w:rsidR="2ED241D6">
              <w:t>literacy instruction</w:t>
            </w:r>
            <w:r w:rsidR="52C6774F">
              <w:t>.</w:t>
            </w:r>
          </w:p>
          <w:p w14:paraId="71DB64E6" w14:textId="4F25BE72" w:rsidR="14FCB85B" w:rsidRDefault="48D6BDC8" w:rsidP="7AD4BB49">
            <w:pPr>
              <w:pStyle w:val="ListParagraph"/>
              <w:numPr>
                <w:ilvl w:val="0"/>
                <w:numId w:val="33"/>
              </w:numPr>
            </w:pPr>
            <w:r>
              <w:t>I</w:t>
            </w:r>
            <w:r w:rsidR="33759695">
              <w:t xml:space="preserve">n </w:t>
            </w:r>
            <w:r w:rsidR="1A8AFDC5">
              <w:t>addition,</w:t>
            </w:r>
            <w:r w:rsidR="00FA2A5A">
              <w:t xml:space="preserve"> </w:t>
            </w:r>
            <w:r w:rsidR="22A695E0">
              <w:t xml:space="preserve">students will </w:t>
            </w:r>
            <w:r w:rsidR="518EBD41">
              <w:t>receive</w:t>
            </w:r>
            <w:r w:rsidR="22A695E0">
              <w:t xml:space="preserve"> </w:t>
            </w:r>
            <w:r w:rsidR="2ED241D6">
              <w:t>thirty minutes</w:t>
            </w:r>
            <w:r w:rsidR="71C1D6A0">
              <w:t xml:space="preserve"> </w:t>
            </w:r>
            <w:r w:rsidR="2ED241D6">
              <w:t>of</w:t>
            </w:r>
            <w:r w:rsidR="4DD24EBA">
              <w:t xml:space="preserve"> </w:t>
            </w:r>
            <w:r w:rsidR="2FCE0931">
              <w:t>intervention</w:t>
            </w:r>
            <w:r w:rsidR="3BD33C4A">
              <w:t>/extension</w:t>
            </w:r>
            <w:r w:rsidR="2ED241D6">
              <w:t xml:space="preserve"> </w:t>
            </w:r>
            <w:r w:rsidR="71C1DB25">
              <w:t>provided by teachers or other staff with teachers playing an integral role.</w:t>
            </w:r>
            <w:r w:rsidR="0526ADA3">
              <w:t xml:space="preserve"> </w:t>
            </w:r>
          </w:p>
          <w:p w14:paraId="01D4DD47" w14:textId="629AEFFA" w:rsidR="7AD4BB49" w:rsidRDefault="00FA2A5A" w:rsidP="7AD4BB49">
            <w:r>
              <w:t>Grades 3-5:</w:t>
            </w:r>
          </w:p>
          <w:p w14:paraId="666C1E84" w14:textId="77777777" w:rsidR="00FA2A5A" w:rsidRDefault="592FE2F6" w:rsidP="7BF228EF">
            <w:pPr>
              <w:pStyle w:val="ListParagraph"/>
              <w:numPr>
                <w:ilvl w:val="0"/>
                <w:numId w:val="34"/>
              </w:numPr>
            </w:pPr>
            <w:r>
              <w:t>Incorporate</w:t>
            </w:r>
            <w:r w:rsidR="2ED241D6">
              <w:t xml:space="preserve"> </w:t>
            </w:r>
            <w:r w:rsidR="56947F30">
              <w:t>12</w:t>
            </w:r>
            <w:r w:rsidR="2ED241D6">
              <w:t xml:space="preserve">0 minutes </w:t>
            </w:r>
            <w:r w:rsidR="295DCF59">
              <w:t>(</w:t>
            </w:r>
            <w:r w:rsidR="6993942F">
              <w:t>whole group and small group</w:t>
            </w:r>
            <w:r w:rsidR="7F49902E">
              <w:t>) of</w:t>
            </w:r>
            <w:r w:rsidR="6993942F">
              <w:t xml:space="preserve"> Tier 1 </w:t>
            </w:r>
            <w:r w:rsidR="2ED241D6">
              <w:t>literacy instruction</w:t>
            </w:r>
            <w:r w:rsidR="6B9DCA30">
              <w:t xml:space="preserve">. </w:t>
            </w:r>
          </w:p>
          <w:p w14:paraId="16E348DB" w14:textId="2A9C7B65" w:rsidR="6B9DCA30" w:rsidRDefault="6B9DCA30" w:rsidP="7BF228EF">
            <w:pPr>
              <w:pStyle w:val="ListParagraph"/>
              <w:numPr>
                <w:ilvl w:val="0"/>
                <w:numId w:val="34"/>
              </w:numPr>
            </w:pPr>
            <w:r>
              <w:t xml:space="preserve">In </w:t>
            </w:r>
            <w:r w:rsidR="0B2D5941">
              <w:t>addition</w:t>
            </w:r>
            <w:r w:rsidR="5021F0D8">
              <w:t xml:space="preserve">, students will receive </w:t>
            </w:r>
            <w:r w:rsidR="2F08FA39">
              <w:t>thirty minutes of intervention</w:t>
            </w:r>
            <w:r w:rsidR="5545578E">
              <w:t>/extension</w:t>
            </w:r>
            <w:r w:rsidR="2F08FA39">
              <w:t xml:space="preserve"> </w:t>
            </w:r>
            <w:r w:rsidR="76A3089E">
              <w:t>provided by teachers or other staff with teachers playing an integral role.</w:t>
            </w:r>
          </w:p>
          <w:p w14:paraId="7E7FB4C2" w14:textId="54877965" w:rsidR="7AD4BB49" w:rsidRDefault="7AD4BB49" w:rsidP="7AD4BB49"/>
          <w:p w14:paraId="64EADE3F" w14:textId="260E20D1" w:rsidR="4665A81A" w:rsidRDefault="4665A81A" w:rsidP="7AD4BB49">
            <w:pPr>
              <w:rPr>
                <w:rFonts w:asciiTheme="majorHAnsi" w:eastAsiaTheme="majorEastAsia" w:hAnsiTheme="majorHAnsi" w:cstheme="majorBidi"/>
              </w:rPr>
            </w:pPr>
            <w:r w:rsidRPr="7AD4BB49">
              <w:rPr>
                <w:rFonts w:asciiTheme="majorHAnsi" w:eastAsiaTheme="majorEastAsia" w:hAnsiTheme="majorHAnsi" w:cstheme="majorBidi"/>
              </w:rPr>
              <w:t>Review the Tier I curriculum calendar and grade level standards.</w:t>
            </w:r>
          </w:p>
          <w:p w14:paraId="24EF2B09" w14:textId="2848BFC2" w:rsidR="7AD4BB49" w:rsidRDefault="7AD4BB49" w:rsidP="7AD4BB49"/>
          <w:p w14:paraId="78605221" w14:textId="365624FC" w:rsidR="7453F59F" w:rsidRDefault="28AB967A" w:rsidP="28503D38">
            <w:pPr>
              <w:rPr>
                <w:rFonts w:ascii="Cambria" w:eastAsia="Cambria" w:hAnsi="Cambria" w:cs="Arial"/>
              </w:rPr>
            </w:pPr>
            <w:r>
              <w:t>Implement Tier 1 Core Curriculum that supports the implementation of explicit language and literacy instruction including foundational skills, high-quality interactions, and individualized inte</w:t>
            </w:r>
            <w:r w:rsidR="55A21E87">
              <w:t xml:space="preserve">rventions and support as evidenced by curriculum embedded assessments. </w:t>
            </w:r>
          </w:p>
          <w:p w14:paraId="7CED41E6" w14:textId="581D4568" w:rsidR="7453F59F" w:rsidRDefault="55A21E87" w:rsidP="28503D38">
            <w:pPr>
              <w:pStyle w:val="ListParagraph"/>
              <w:numPr>
                <w:ilvl w:val="0"/>
                <w:numId w:val="12"/>
              </w:numPr>
              <w:rPr>
                <w:rFonts w:ascii="Cambria" w:eastAsia="Cambria" w:hAnsi="Cambria" w:cs="Arial"/>
              </w:rPr>
            </w:pPr>
            <w:r w:rsidRPr="28503D38">
              <w:rPr>
                <w:rFonts w:ascii="Calibri" w:eastAsia="Calibri" w:hAnsi="Calibri" w:cs="Calibri"/>
              </w:rPr>
              <w:t>Creative Curriculum for Early Childhood</w:t>
            </w:r>
          </w:p>
          <w:p w14:paraId="740FBF32" w14:textId="031E78BA" w:rsidR="7E5A5DF5" w:rsidRDefault="7C317267" w:rsidP="7AD4BB49">
            <w:pPr>
              <w:pStyle w:val="ListParagraph"/>
              <w:numPr>
                <w:ilvl w:val="0"/>
                <w:numId w:val="12"/>
              </w:numPr>
              <w:rPr>
                <w:rFonts w:ascii="Calibri" w:eastAsia="Calibri" w:hAnsi="Calibri" w:cs="Calibri"/>
              </w:rPr>
            </w:pPr>
            <w:r w:rsidRPr="28503D38">
              <w:rPr>
                <w:rFonts w:ascii="Calibri" w:eastAsia="Calibri" w:hAnsi="Calibri" w:cs="Calibri"/>
              </w:rPr>
              <w:t>CKLA</w:t>
            </w:r>
            <w:r w:rsidR="55A21E87" w:rsidRPr="28503D38">
              <w:rPr>
                <w:rFonts w:ascii="Calibri" w:eastAsia="Calibri" w:hAnsi="Calibri" w:cs="Calibri"/>
              </w:rPr>
              <w:t xml:space="preserve"> Skill Strand K-2 Grade</w:t>
            </w:r>
            <w:r w:rsidR="695919AA" w:rsidRPr="28503D38">
              <w:rPr>
                <w:rFonts w:ascii="Calibri" w:eastAsia="Calibri" w:hAnsi="Calibri" w:cs="Calibri"/>
              </w:rPr>
              <w:t xml:space="preserve"> </w:t>
            </w:r>
          </w:p>
          <w:p w14:paraId="24983F5A" w14:textId="099BDE20" w:rsidR="7453F59F" w:rsidRDefault="7453F59F" w:rsidP="7AD4BB49">
            <w:pPr>
              <w:pStyle w:val="ListParagraph"/>
              <w:numPr>
                <w:ilvl w:val="0"/>
                <w:numId w:val="12"/>
              </w:numPr>
              <w:rPr>
                <w:rFonts w:ascii="Calibri" w:eastAsia="Calibri" w:hAnsi="Calibri" w:cs="Calibri"/>
                <w:vertAlign w:val="superscript"/>
              </w:rPr>
            </w:pPr>
            <w:r w:rsidRPr="7AD4BB49">
              <w:rPr>
                <w:rFonts w:ascii="Calibri" w:eastAsia="Calibri" w:hAnsi="Calibri" w:cs="Calibri"/>
              </w:rPr>
              <w:t>Wit &amp; Wisdom Grades K-</w:t>
            </w:r>
            <w:r w:rsidR="257FADE6" w:rsidRPr="1836D4CE">
              <w:rPr>
                <w:rFonts w:ascii="Calibri" w:eastAsia="Calibri" w:hAnsi="Calibri" w:cs="Calibri"/>
              </w:rPr>
              <w:t>5</w:t>
            </w:r>
          </w:p>
          <w:p w14:paraId="4DF86803" w14:textId="52C22582" w:rsidR="7AD4BB49" w:rsidRDefault="7AD4BB49" w:rsidP="28503D38">
            <w:pPr>
              <w:rPr>
                <w:rFonts w:ascii="Cambria" w:eastAsia="Cambria" w:hAnsi="Cambria"/>
              </w:rPr>
            </w:pPr>
          </w:p>
          <w:p w14:paraId="139ED910" w14:textId="17862D08" w:rsidR="53A7431B" w:rsidRDefault="044DA84C" w:rsidP="28503D38">
            <w:pPr>
              <w:rPr>
                <w:rFonts w:asciiTheme="majorHAnsi" w:eastAsiaTheme="majorEastAsia" w:hAnsiTheme="majorHAnsi" w:cstheme="majorBidi"/>
              </w:rPr>
            </w:pPr>
            <w:r w:rsidRPr="28503D38">
              <w:rPr>
                <w:rFonts w:asciiTheme="majorHAnsi" w:eastAsiaTheme="majorEastAsia" w:hAnsiTheme="majorHAnsi" w:cstheme="majorBidi"/>
              </w:rPr>
              <w:t xml:space="preserve">Plan </w:t>
            </w:r>
            <w:r w:rsidR="769A3BC5" w:rsidRPr="28503D38">
              <w:rPr>
                <w:rFonts w:asciiTheme="majorHAnsi" w:eastAsiaTheme="majorEastAsia" w:hAnsiTheme="majorHAnsi" w:cstheme="majorBidi"/>
              </w:rPr>
              <w:t>to</w:t>
            </w:r>
            <w:r w:rsidRPr="28503D38">
              <w:rPr>
                <w:rFonts w:asciiTheme="majorHAnsi" w:eastAsiaTheme="majorEastAsia" w:hAnsiTheme="majorHAnsi" w:cstheme="majorBidi"/>
              </w:rPr>
              <w:t xml:space="preserve"> administer the literacy screener and diagnostics to get the most valid results.</w:t>
            </w:r>
            <w:r w:rsidR="3C1FB33D" w:rsidRPr="28503D38">
              <w:rPr>
                <w:rFonts w:asciiTheme="majorHAnsi" w:eastAsiaTheme="majorEastAsia" w:hAnsiTheme="majorHAnsi" w:cstheme="majorBidi"/>
              </w:rPr>
              <w:t xml:space="preserve"> </w:t>
            </w:r>
          </w:p>
          <w:p w14:paraId="31E11EEC" w14:textId="47C74959" w:rsidR="3AD8F8CB" w:rsidRPr="00711051" w:rsidRDefault="09E0573A" w:rsidP="28503D38">
            <w:pPr>
              <w:pStyle w:val="ListParagraph"/>
              <w:numPr>
                <w:ilvl w:val="0"/>
                <w:numId w:val="8"/>
              </w:numPr>
              <w:rPr>
                <w:rFonts w:ascii="Calibri" w:eastAsia="Cambria" w:hAnsi="Calibri" w:cs="Calibri"/>
              </w:rPr>
            </w:pPr>
            <w:r w:rsidRPr="00711051">
              <w:rPr>
                <w:rFonts w:ascii="Calibri" w:eastAsia="Cambria" w:hAnsi="Calibri" w:cs="Calibri"/>
              </w:rPr>
              <w:t>A DIBELS 8</w:t>
            </w:r>
            <w:r w:rsidR="66086783" w:rsidRPr="00711051">
              <w:rPr>
                <w:rFonts w:ascii="Calibri" w:eastAsia="Cambria" w:hAnsi="Calibri" w:cs="Calibri"/>
              </w:rPr>
              <w:t xml:space="preserve"> School</w:t>
            </w:r>
            <w:r w:rsidRPr="00711051">
              <w:rPr>
                <w:rFonts w:ascii="Calibri" w:eastAsia="Cambria" w:hAnsi="Calibri" w:cs="Calibri"/>
              </w:rPr>
              <w:t xml:space="preserve"> Team </w:t>
            </w:r>
            <w:r w:rsidR="283D13E1" w:rsidRPr="00711051">
              <w:rPr>
                <w:rFonts w:ascii="Calibri" w:eastAsia="Cambria" w:hAnsi="Calibri" w:cs="Calibri"/>
              </w:rPr>
              <w:t>wi</w:t>
            </w:r>
            <w:r w:rsidR="1019E73F" w:rsidRPr="00711051">
              <w:rPr>
                <w:rFonts w:ascii="Calibri" w:eastAsia="Cambria" w:hAnsi="Calibri" w:cs="Calibri"/>
              </w:rPr>
              <w:t>ll</w:t>
            </w:r>
            <w:r w:rsidRPr="00711051">
              <w:rPr>
                <w:rFonts w:ascii="Calibri" w:eastAsia="Cambria" w:hAnsi="Calibri" w:cs="Calibri"/>
              </w:rPr>
              <w:t xml:space="preserve"> administer </w:t>
            </w:r>
            <w:r w:rsidR="3C7B4079" w:rsidRPr="00711051">
              <w:rPr>
                <w:rFonts w:ascii="Calibri" w:eastAsia="Cambria" w:hAnsi="Calibri" w:cs="Calibri"/>
              </w:rPr>
              <w:t>the benchmark assessment in the fall, winter</w:t>
            </w:r>
            <w:r w:rsidR="00FA2A5A" w:rsidRPr="00711051">
              <w:rPr>
                <w:rFonts w:ascii="Calibri" w:eastAsia="Cambria" w:hAnsi="Calibri" w:cs="Calibri"/>
              </w:rPr>
              <w:t xml:space="preserve"> and </w:t>
            </w:r>
            <w:r w:rsidR="3C7B4079" w:rsidRPr="00711051">
              <w:rPr>
                <w:rFonts w:ascii="Calibri" w:eastAsia="Cambria" w:hAnsi="Calibri" w:cs="Calibri"/>
              </w:rPr>
              <w:t xml:space="preserve">spring of the school year. </w:t>
            </w:r>
          </w:p>
          <w:p w14:paraId="37914180" w14:textId="33770C59" w:rsidR="3AD8F8CB" w:rsidRDefault="1FF70751" w:rsidP="28503D38">
            <w:pPr>
              <w:pStyle w:val="ListParagraph"/>
              <w:numPr>
                <w:ilvl w:val="0"/>
                <w:numId w:val="8"/>
              </w:numPr>
              <w:rPr>
                <w:rFonts w:ascii="Cambria" w:eastAsia="Cambria" w:hAnsi="Cambria" w:cs="Arial"/>
              </w:rPr>
            </w:pPr>
            <w:r w:rsidRPr="28503D38">
              <w:rPr>
                <w:rFonts w:ascii="Cambria" w:eastAsia="Cambria" w:hAnsi="Cambria"/>
              </w:rPr>
              <w:lastRenderedPageBreak/>
              <w:t xml:space="preserve">Diagnostic assessments </w:t>
            </w:r>
            <w:r w:rsidR="00FA2A5A">
              <w:rPr>
                <w:rFonts w:ascii="Cambria" w:eastAsia="Cambria" w:hAnsi="Cambria"/>
              </w:rPr>
              <w:t xml:space="preserve">and </w:t>
            </w:r>
            <w:r w:rsidRPr="28503D38">
              <w:rPr>
                <w:rFonts w:ascii="Cambria" w:eastAsia="Cambria" w:hAnsi="Cambria"/>
              </w:rPr>
              <w:t xml:space="preserve">will be given to students who are identified below level on the DIBELS assessment </w:t>
            </w:r>
          </w:p>
          <w:p w14:paraId="2D6A2989" w14:textId="58D4BBF5" w:rsidR="3AD8F8CB" w:rsidRDefault="3C7B4079" w:rsidP="28503D38">
            <w:pPr>
              <w:pStyle w:val="ListParagraph"/>
              <w:numPr>
                <w:ilvl w:val="0"/>
                <w:numId w:val="8"/>
              </w:numPr>
              <w:rPr>
                <w:rFonts w:ascii="Cambria" w:eastAsia="Cambria" w:hAnsi="Cambria" w:cs="Arial"/>
              </w:rPr>
            </w:pPr>
            <w:r w:rsidRPr="28503D38">
              <w:rPr>
                <w:rFonts w:ascii="Cambria" w:eastAsia="Cambria" w:hAnsi="Cambria"/>
              </w:rPr>
              <w:t xml:space="preserve">Teachers will </w:t>
            </w:r>
            <w:r w:rsidR="7C321030" w:rsidRPr="28503D38">
              <w:rPr>
                <w:rFonts w:ascii="Cambria" w:eastAsia="Cambria" w:hAnsi="Cambria"/>
              </w:rPr>
              <w:t xml:space="preserve">progress monitor </w:t>
            </w:r>
            <w:r w:rsidRPr="28503D38">
              <w:rPr>
                <w:rFonts w:ascii="Cambria" w:eastAsia="Cambria" w:hAnsi="Cambria"/>
              </w:rPr>
              <w:t>students</w:t>
            </w:r>
            <w:r w:rsidR="64484C24" w:rsidRPr="28503D38">
              <w:rPr>
                <w:rFonts w:ascii="Cambria" w:eastAsia="Cambria" w:hAnsi="Cambria"/>
              </w:rPr>
              <w:t xml:space="preserve"> </w:t>
            </w:r>
            <w:r w:rsidR="35CFBFFE" w:rsidRPr="28503D38">
              <w:rPr>
                <w:rFonts w:ascii="Cambria" w:eastAsia="Cambria" w:hAnsi="Cambria"/>
              </w:rPr>
              <w:t>w</w:t>
            </w:r>
            <w:r w:rsidR="14A86B5B" w:rsidRPr="28503D38">
              <w:rPr>
                <w:rFonts w:ascii="Cambria" w:eastAsia="Cambria" w:hAnsi="Cambria"/>
              </w:rPr>
              <w:t>h</w:t>
            </w:r>
            <w:r w:rsidRPr="28503D38">
              <w:rPr>
                <w:rFonts w:ascii="Cambria" w:eastAsia="Cambria" w:hAnsi="Cambria"/>
              </w:rPr>
              <w:t xml:space="preserve">o are receiving interventions based on DIBLES 8 data. </w:t>
            </w:r>
          </w:p>
          <w:p w14:paraId="5001EE31" w14:textId="04ECC346" w:rsidR="0AA48FAB" w:rsidRDefault="45B769E7" w:rsidP="28503D38">
            <w:pPr>
              <w:pStyle w:val="ListParagraph"/>
              <w:numPr>
                <w:ilvl w:val="0"/>
                <w:numId w:val="8"/>
              </w:numPr>
              <w:rPr>
                <w:rFonts w:ascii="Cambria" w:eastAsia="Cambria" w:hAnsi="Cambria"/>
              </w:rPr>
            </w:pPr>
            <w:r w:rsidRPr="2F6C3510">
              <w:rPr>
                <w:rFonts w:ascii="Cambria" w:eastAsia="Cambria" w:hAnsi="Cambria"/>
              </w:rPr>
              <w:t xml:space="preserve">Teachers or trained </w:t>
            </w:r>
            <w:r w:rsidRPr="7F9F49F7">
              <w:rPr>
                <w:rFonts w:ascii="Cambria" w:eastAsia="Cambria" w:hAnsi="Cambria"/>
              </w:rPr>
              <w:t>staf</w:t>
            </w:r>
            <w:r w:rsidR="48E3988C" w:rsidRPr="7F9F49F7">
              <w:rPr>
                <w:rFonts w:ascii="Cambria" w:eastAsia="Cambria" w:hAnsi="Cambria"/>
              </w:rPr>
              <w:t>f</w:t>
            </w:r>
            <w:r w:rsidR="48E3988C" w:rsidRPr="0BD5BF92">
              <w:rPr>
                <w:rFonts w:ascii="Cambria" w:eastAsia="Cambria" w:hAnsi="Cambria"/>
              </w:rPr>
              <w:t xml:space="preserve"> (with teachers playing an </w:t>
            </w:r>
            <w:r w:rsidR="48E3988C" w:rsidRPr="7F9F49F7">
              <w:rPr>
                <w:rFonts w:ascii="Cambria" w:eastAsia="Cambria" w:hAnsi="Cambria"/>
              </w:rPr>
              <w:t>integral role)</w:t>
            </w:r>
            <w:r w:rsidR="10A549BF" w:rsidRPr="7F9F49F7">
              <w:rPr>
                <w:rFonts w:ascii="Cambria" w:eastAsia="Cambria" w:hAnsi="Cambria"/>
              </w:rPr>
              <w:t>,</w:t>
            </w:r>
            <w:r w:rsidRPr="2F6C3510">
              <w:rPr>
                <w:rFonts w:ascii="Cambria" w:eastAsia="Cambria" w:hAnsi="Cambria"/>
              </w:rPr>
              <w:t xml:space="preserve"> will provide interventions to students in need based on DIBELS 8</w:t>
            </w:r>
            <w:r w:rsidR="009B1B73">
              <w:rPr>
                <w:rFonts w:ascii="Cambria" w:eastAsia="Cambria" w:hAnsi="Cambria"/>
              </w:rPr>
              <w:t xml:space="preserve">, phonics screeners, </w:t>
            </w:r>
            <w:r w:rsidRPr="2F6C3510">
              <w:rPr>
                <w:rFonts w:ascii="Cambria" w:eastAsia="Cambria" w:hAnsi="Cambria"/>
              </w:rPr>
              <w:t xml:space="preserve">and diagnostic </w:t>
            </w:r>
            <w:r w:rsidRPr="5C4C9C78">
              <w:rPr>
                <w:rFonts w:ascii="Cambria" w:eastAsia="Cambria" w:hAnsi="Cambria"/>
              </w:rPr>
              <w:t>assessments</w:t>
            </w:r>
            <w:r w:rsidR="7009A774" w:rsidRPr="28503D38">
              <w:rPr>
                <w:rFonts w:ascii="Cambria" w:eastAsia="Cambria" w:hAnsi="Cambria"/>
              </w:rPr>
              <w:t xml:space="preserve"> </w:t>
            </w:r>
            <w:r w:rsidR="6645F922" w:rsidRPr="28503D38">
              <w:rPr>
                <w:rFonts w:ascii="Cambria" w:eastAsia="Cambria" w:hAnsi="Cambria"/>
              </w:rPr>
              <w:t xml:space="preserve">that target the deficit areas </w:t>
            </w:r>
            <w:r w:rsidR="59CE2B6B" w:rsidRPr="28503D38">
              <w:rPr>
                <w:rFonts w:ascii="Cambria" w:eastAsia="Cambria" w:hAnsi="Cambria"/>
              </w:rPr>
              <w:t>in</w:t>
            </w:r>
            <w:r w:rsidR="6645F922" w:rsidRPr="28503D38">
              <w:rPr>
                <w:rFonts w:ascii="Cambria" w:eastAsia="Cambria" w:hAnsi="Cambria"/>
              </w:rPr>
              <w:t xml:space="preserve"> </w:t>
            </w:r>
            <w:r w:rsidR="4C6F0625" w:rsidRPr="28503D38">
              <w:rPr>
                <w:rFonts w:ascii="Cambria" w:eastAsia="Cambria" w:hAnsi="Cambria"/>
              </w:rPr>
              <w:t xml:space="preserve">phonological awareness, phonics, vocabulary, </w:t>
            </w:r>
            <w:r w:rsidR="662E131E" w:rsidRPr="28503D38">
              <w:rPr>
                <w:rFonts w:ascii="Cambria" w:eastAsia="Cambria" w:hAnsi="Cambria"/>
              </w:rPr>
              <w:t>fluency,</w:t>
            </w:r>
            <w:r w:rsidR="4C6F0625" w:rsidRPr="28503D38">
              <w:rPr>
                <w:rFonts w:ascii="Cambria" w:eastAsia="Cambria" w:hAnsi="Cambria"/>
              </w:rPr>
              <w:t xml:space="preserve"> and comprehension</w:t>
            </w:r>
            <w:r w:rsidR="7009A774" w:rsidRPr="28503D38">
              <w:rPr>
                <w:rFonts w:ascii="Cambria" w:eastAsia="Cambria" w:hAnsi="Cambria"/>
              </w:rPr>
              <w:t>.</w:t>
            </w:r>
            <w:r w:rsidR="6E3D0225" w:rsidRPr="28503D38">
              <w:rPr>
                <w:rFonts w:ascii="Cambria" w:eastAsia="Cambria" w:hAnsi="Cambria"/>
              </w:rPr>
              <w:t xml:space="preserve"> </w:t>
            </w:r>
          </w:p>
          <w:p w14:paraId="32EA9A05" w14:textId="05978F70" w:rsidR="0AA48FAB" w:rsidRDefault="4D1C4E68" w:rsidP="28503D38">
            <w:pPr>
              <w:pStyle w:val="ListParagraph"/>
              <w:numPr>
                <w:ilvl w:val="0"/>
                <w:numId w:val="8"/>
              </w:numPr>
              <w:rPr>
                <w:rFonts w:ascii="Cambria" w:eastAsia="Cambria" w:hAnsi="Cambria"/>
              </w:rPr>
            </w:pPr>
            <w:r w:rsidRPr="28503D38">
              <w:rPr>
                <w:rFonts w:ascii="Cambria" w:eastAsia="Cambria" w:hAnsi="Cambria"/>
              </w:rPr>
              <w:t>Provide extension</w:t>
            </w:r>
            <w:r w:rsidR="50FB0569" w:rsidRPr="28503D38">
              <w:rPr>
                <w:rFonts w:ascii="Cambria" w:eastAsia="Cambria" w:hAnsi="Cambria"/>
              </w:rPr>
              <w:t xml:space="preserve"> </w:t>
            </w:r>
            <w:r w:rsidR="7E4BD0A5" w:rsidRPr="28503D38">
              <w:rPr>
                <w:rFonts w:ascii="Cambria" w:eastAsia="Cambria" w:hAnsi="Cambria"/>
              </w:rPr>
              <w:t xml:space="preserve">lessons </w:t>
            </w:r>
            <w:r w:rsidRPr="28503D38">
              <w:rPr>
                <w:rFonts w:ascii="Cambria" w:eastAsia="Cambria" w:hAnsi="Cambria"/>
              </w:rPr>
              <w:t xml:space="preserve">to students who </w:t>
            </w:r>
            <w:r w:rsidR="382F6692" w:rsidRPr="008B1F65">
              <w:rPr>
                <w:rFonts w:ascii="Cambria" w:eastAsia="Cambria" w:hAnsi="Cambria"/>
              </w:rPr>
              <w:t>are on or above grade</w:t>
            </w:r>
            <w:r w:rsidRPr="28503D38">
              <w:rPr>
                <w:rFonts w:ascii="Cambria" w:eastAsia="Cambria" w:hAnsi="Cambria"/>
              </w:rPr>
              <w:t xml:space="preserve"> level</w:t>
            </w:r>
            <w:r w:rsidR="382F6692" w:rsidRPr="008B1F65">
              <w:rPr>
                <w:rFonts w:ascii="Cambria" w:eastAsia="Cambria" w:hAnsi="Cambria"/>
              </w:rPr>
              <w:t xml:space="preserve">. </w:t>
            </w:r>
            <w:r w:rsidRPr="28503D38">
              <w:rPr>
                <w:rFonts w:ascii="Cambria" w:eastAsia="Cambria" w:hAnsi="Cambria"/>
              </w:rPr>
              <w:t xml:space="preserve"> </w:t>
            </w:r>
          </w:p>
          <w:p w14:paraId="2E8834EC" w14:textId="77777777" w:rsidR="01A8B1B9" w:rsidRDefault="01A8B1B9" w:rsidP="2AE19199">
            <w:pPr>
              <w:rPr>
                <w:color w:val="FF0000"/>
              </w:rPr>
            </w:pPr>
          </w:p>
          <w:p w14:paraId="05DDF6D2" w14:textId="77777777" w:rsidR="00BD54CC" w:rsidRDefault="00BD54CC" w:rsidP="2AE19199">
            <w:pPr>
              <w:rPr>
                <w:color w:val="FF0000"/>
              </w:rPr>
            </w:pPr>
          </w:p>
          <w:p w14:paraId="0DD4E65C" w14:textId="77777777" w:rsidR="00BD54CC" w:rsidRDefault="00BD54CC" w:rsidP="2AE19199">
            <w:pPr>
              <w:rPr>
                <w:color w:val="FF0000"/>
              </w:rPr>
            </w:pPr>
          </w:p>
          <w:p w14:paraId="4D44421A" w14:textId="2F5292C2" w:rsidR="00BD54CC" w:rsidRDefault="00BD54CC" w:rsidP="2AE19199">
            <w:pPr>
              <w:rPr>
                <w:color w:val="FF0000"/>
              </w:rPr>
            </w:pPr>
          </w:p>
        </w:tc>
        <w:tc>
          <w:tcPr>
            <w:tcW w:w="2795" w:type="dxa"/>
          </w:tcPr>
          <w:p w14:paraId="6BD617F4" w14:textId="0ABDC12B" w:rsidR="411816C5" w:rsidRDefault="411816C5" w:rsidP="7AD4BB49">
            <w:pPr>
              <w:rPr>
                <w:rFonts w:asciiTheme="majorHAnsi" w:eastAsiaTheme="majorEastAsia" w:hAnsiTheme="majorHAnsi" w:cstheme="majorBidi"/>
              </w:rPr>
            </w:pPr>
            <w:r w:rsidRPr="7AD4BB49">
              <w:rPr>
                <w:rFonts w:asciiTheme="majorHAnsi" w:eastAsiaTheme="majorEastAsia" w:hAnsiTheme="majorHAnsi" w:cstheme="majorBidi"/>
              </w:rPr>
              <w:lastRenderedPageBreak/>
              <w:t>Meet with literacy</w:t>
            </w:r>
            <w:r w:rsidR="16F02186" w:rsidRPr="7AD4BB49">
              <w:rPr>
                <w:rFonts w:asciiTheme="majorHAnsi" w:eastAsiaTheme="majorEastAsia" w:hAnsiTheme="majorHAnsi" w:cstheme="majorBidi"/>
              </w:rPr>
              <w:t xml:space="preserve"> team</w:t>
            </w:r>
            <w:r w:rsidRPr="7AD4BB49">
              <w:rPr>
                <w:rFonts w:asciiTheme="majorHAnsi" w:eastAsiaTheme="majorEastAsia" w:hAnsiTheme="majorHAnsi" w:cstheme="majorBidi"/>
              </w:rPr>
              <w:t xml:space="preserve"> to develop a plan to model, practice, and provide feedback on effective literacy practices and instruction.</w:t>
            </w:r>
          </w:p>
          <w:p w14:paraId="7590DCE5" w14:textId="0A85B7E3" w:rsidR="7AD4BB49" w:rsidRDefault="7AD4BB49" w:rsidP="7AD4BB49">
            <w:pPr>
              <w:rPr>
                <w:rFonts w:asciiTheme="majorHAnsi" w:eastAsiaTheme="majorEastAsia" w:hAnsiTheme="majorHAnsi" w:cstheme="majorBidi"/>
              </w:rPr>
            </w:pPr>
          </w:p>
          <w:p w14:paraId="1999B79E" w14:textId="3B50EA92" w:rsidR="2F9BC5AF" w:rsidRDefault="2F9BC5AF" w:rsidP="7AD4BB49">
            <w:pPr>
              <w:rPr>
                <w:rFonts w:asciiTheme="majorHAnsi" w:eastAsiaTheme="majorEastAsia" w:hAnsiTheme="majorHAnsi" w:cstheme="majorBidi"/>
              </w:rPr>
            </w:pPr>
            <w:r w:rsidRPr="7AD4BB49">
              <w:rPr>
                <w:rFonts w:asciiTheme="majorHAnsi" w:eastAsiaTheme="majorEastAsia" w:hAnsiTheme="majorHAnsi" w:cstheme="majorBidi"/>
              </w:rPr>
              <w:t xml:space="preserve">Resources are available in the </w:t>
            </w:r>
            <w:hyperlink r:id="rId14">
              <w:r w:rsidRPr="7AD4BB49">
                <w:rPr>
                  <w:rStyle w:val="Hyperlink"/>
                  <w:rFonts w:asciiTheme="majorHAnsi" w:eastAsiaTheme="majorEastAsia" w:hAnsiTheme="majorHAnsi" w:cstheme="majorBidi"/>
                </w:rPr>
                <w:t>Lite</w:t>
              </w:r>
              <w:r w:rsidRPr="7AD4BB49">
                <w:rPr>
                  <w:rStyle w:val="Hyperlink"/>
                  <w:rFonts w:asciiTheme="majorHAnsi" w:eastAsiaTheme="majorEastAsia" w:hAnsiTheme="majorHAnsi" w:cstheme="majorBidi"/>
                </w:rPr>
                <w:t>r</w:t>
              </w:r>
              <w:r w:rsidRPr="7AD4BB49">
                <w:rPr>
                  <w:rStyle w:val="Hyperlink"/>
                  <w:rFonts w:asciiTheme="majorHAnsi" w:eastAsiaTheme="majorEastAsia" w:hAnsiTheme="majorHAnsi" w:cstheme="majorBidi"/>
                </w:rPr>
                <w:t>acy Library</w:t>
              </w:r>
            </w:hyperlink>
            <w:r w:rsidRPr="7AD4BB49">
              <w:rPr>
                <w:rFonts w:asciiTheme="majorHAnsi" w:eastAsiaTheme="majorEastAsia" w:hAnsiTheme="majorHAnsi" w:cstheme="majorBidi"/>
              </w:rPr>
              <w:t xml:space="preserve">. </w:t>
            </w:r>
          </w:p>
          <w:p w14:paraId="6F06F743" w14:textId="4FA5E82A" w:rsidR="7AD4BB49" w:rsidRDefault="7AD4BB49" w:rsidP="7AD4BB49">
            <w:pPr>
              <w:rPr>
                <w:rFonts w:asciiTheme="majorHAnsi" w:eastAsiaTheme="majorEastAsia" w:hAnsiTheme="majorHAnsi" w:cstheme="majorBidi"/>
              </w:rPr>
            </w:pPr>
          </w:p>
          <w:p w14:paraId="127A8801" w14:textId="7EDBAE96" w:rsidR="7AD4BB49" w:rsidRDefault="7AD4BB49" w:rsidP="7AD4BB49">
            <w:pPr>
              <w:rPr>
                <w:rFonts w:asciiTheme="majorHAnsi" w:eastAsiaTheme="majorEastAsia" w:hAnsiTheme="majorHAnsi" w:cstheme="majorBidi"/>
              </w:rPr>
            </w:pPr>
          </w:p>
        </w:tc>
        <w:tc>
          <w:tcPr>
            <w:tcW w:w="2880" w:type="dxa"/>
          </w:tcPr>
          <w:p w14:paraId="7C4632E8" w14:textId="63BC52A4" w:rsidR="411816C5" w:rsidRDefault="411816C5" w:rsidP="7AD4BB49">
            <w:pPr>
              <w:rPr>
                <w:rFonts w:asciiTheme="majorHAnsi" w:eastAsiaTheme="majorEastAsia" w:hAnsiTheme="majorHAnsi" w:cstheme="majorBidi"/>
                <w:highlight w:val="green"/>
              </w:rPr>
            </w:pPr>
            <w:r w:rsidRPr="004F76DB">
              <w:rPr>
                <w:rFonts w:asciiTheme="majorHAnsi" w:eastAsiaTheme="majorEastAsia" w:hAnsiTheme="majorHAnsi" w:cstheme="majorBidi"/>
              </w:rPr>
              <w:t>Evaluate</w:t>
            </w:r>
            <w:r w:rsidRPr="7AD4BB49">
              <w:rPr>
                <w:rFonts w:asciiTheme="majorHAnsi" w:eastAsiaTheme="majorEastAsia" w:hAnsiTheme="majorHAnsi" w:cstheme="majorBidi"/>
              </w:rPr>
              <w:t xml:space="preserve"> past</w:t>
            </w:r>
            <w:r w:rsidR="55E98972" w:rsidRPr="7AD4BB49">
              <w:rPr>
                <w:rFonts w:asciiTheme="majorHAnsi" w:eastAsiaTheme="majorEastAsia" w:hAnsiTheme="majorHAnsi" w:cstheme="majorBidi"/>
              </w:rPr>
              <w:t xml:space="preserve"> </w:t>
            </w:r>
            <w:r w:rsidRPr="7AD4BB49">
              <w:rPr>
                <w:rFonts w:asciiTheme="majorHAnsi" w:eastAsiaTheme="majorEastAsia" w:hAnsiTheme="majorHAnsi" w:cstheme="majorBidi"/>
              </w:rPr>
              <w:t xml:space="preserve">impact of literacy-focused family engagement opportunities and plan for improvement for the upcoming year. </w:t>
            </w:r>
          </w:p>
          <w:p w14:paraId="1F05D9C4" w14:textId="02771170" w:rsidR="7AD4BB49" w:rsidRDefault="7AD4BB49" w:rsidP="7AD4BB49">
            <w:pPr>
              <w:rPr>
                <w:rFonts w:ascii="Cambria" w:eastAsia="Cambria" w:hAnsi="Cambria" w:cs="Cambria"/>
              </w:rPr>
            </w:pPr>
          </w:p>
          <w:p w14:paraId="52EA3C49" w14:textId="0D01A1C2" w:rsidR="411816C5" w:rsidRDefault="411816C5" w:rsidP="7AD4BB49">
            <w:pPr>
              <w:rPr>
                <w:rFonts w:ascii="Cambria" w:eastAsia="Cambria" w:hAnsi="Cambria"/>
                <w:highlight w:val="green"/>
              </w:rPr>
            </w:pPr>
            <w:r w:rsidRPr="7AD4BB49">
              <w:rPr>
                <w:rFonts w:asciiTheme="majorHAnsi" w:eastAsiaTheme="majorEastAsia" w:hAnsiTheme="majorHAnsi" w:cstheme="majorBidi"/>
              </w:rPr>
              <w:t>D</w:t>
            </w:r>
            <w:r w:rsidR="37355898" w:rsidRPr="7AD4BB49">
              <w:rPr>
                <w:rFonts w:asciiTheme="majorHAnsi" w:eastAsiaTheme="majorEastAsia" w:hAnsiTheme="majorHAnsi" w:cstheme="majorBidi"/>
              </w:rPr>
              <w:t>evelop</w:t>
            </w:r>
            <w:r w:rsidRPr="7AD4BB49">
              <w:rPr>
                <w:rFonts w:asciiTheme="majorHAnsi" w:eastAsiaTheme="majorEastAsia" w:hAnsiTheme="majorHAnsi" w:cstheme="majorBidi"/>
              </w:rPr>
              <w:t xml:space="preserve"> </w:t>
            </w:r>
            <w:r w:rsidRPr="004F76DB">
              <w:rPr>
                <w:rFonts w:asciiTheme="majorHAnsi" w:eastAsiaTheme="majorEastAsia" w:hAnsiTheme="majorHAnsi" w:cstheme="majorBidi"/>
              </w:rPr>
              <w:t>partnerships with community organizations</w:t>
            </w:r>
            <w:r w:rsidRPr="7AD4BB49">
              <w:rPr>
                <w:rFonts w:asciiTheme="majorHAnsi" w:eastAsiaTheme="majorEastAsia" w:hAnsiTheme="majorHAnsi" w:cstheme="majorBidi"/>
              </w:rPr>
              <w:t xml:space="preserve"> to promote reading.</w:t>
            </w:r>
            <w:r w:rsidRPr="7AD4BB49">
              <w:rPr>
                <w:rFonts w:ascii="Cambria" w:eastAsia="Cambria" w:hAnsi="Cambria" w:cs="Cambria"/>
              </w:rPr>
              <w:t xml:space="preserve"> </w:t>
            </w:r>
          </w:p>
          <w:p w14:paraId="70125AA7" w14:textId="0C4E66DB" w:rsidR="7AD4BB49" w:rsidRDefault="7AD4BB49" w:rsidP="7AD4BB49">
            <w:pPr>
              <w:rPr>
                <w:rFonts w:ascii="Cambria" w:eastAsia="Cambria" w:hAnsi="Cambria" w:cs="Cambria"/>
              </w:rPr>
            </w:pPr>
          </w:p>
          <w:p w14:paraId="389D0871" w14:textId="72023712" w:rsidR="411816C5" w:rsidRPr="00BD54CC" w:rsidRDefault="411816C5" w:rsidP="7AD4BB49">
            <w:pPr>
              <w:rPr>
                <w:rFonts w:asciiTheme="majorHAnsi" w:eastAsiaTheme="majorEastAsia" w:hAnsiTheme="majorHAnsi" w:cstheme="majorBidi"/>
              </w:rPr>
            </w:pPr>
            <w:r w:rsidRPr="00711051">
              <w:rPr>
                <w:rFonts w:asciiTheme="majorHAnsi" w:eastAsiaTheme="majorEastAsia" w:hAnsiTheme="majorHAnsi" w:cstheme="majorBidi"/>
              </w:rPr>
              <w:t>Include plans for family literacy engagement</w:t>
            </w:r>
            <w:r w:rsidR="2602BF4A" w:rsidRPr="00711051">
              <w:rPr>
                <w:rFonts w:asciiTheme="majorHAnsi" w:eastAsiaTheme="majorEastAsia" w:hAnsiTheme="majorHAnsi" w:cstheme="majorBidi"/>
              </w:rPr>
              <w:t xml:space="preserve"> in</w:t>
            </w:r>
            <w:r w:rsidRPr="00711051">
              <w:rPr>
                <w:rFonts w:asciiTheme="majorHAnsi" w:eastAsiaTheme="majorEastAsia" w:hAnsiTheme="majorHAnsi" w:cstheme="majorBidi"/>
              </w:rPr>
              <w:t xml:space="preserve"> the </w:t>
            </w:r>
            <w:r w:rsidR="68E76477" w:rsidRPr="00711051">
              <w:rPr>
                <w:rFonts w:asciiTheme="majorHAnsi" w:eastAsiaTheme="majorEastAsia" w:hAnsiTheme="majorHAnsi" w:cstheme="majorBidi"/>
              </w:rPr>
              <w:t>school</w:t>
            </w:r>
            <w:r w:rsidRPr="00711051">
              <w:rPr>
                <w:rFonts w:asciiTheme="majorHAnsi" w:eastAsiaTheme="majorEastAsia" w:hAnsiTheme="majorHAnsi" w:cstheme="majorBidi"/>
              </w:rPr>
              <w:t xml:space="preserve"> </w:t>
            </w:r>
            <w:r w:rsidR="52C1AF34" w:rsidRPr="00711051">
              <w:rPr>
                <w:rFonts w:asciiTheme="majorHAnsi" w:eastAsiaTheme="majorEastAsia" w:hAnsiTheme="majorHAnsi" w:cstheme="majorBidi"/>
              </w:rPr>
              <w:t>literacy</w:t>
            </w:r>
            <w:r w:rsidRPr="00711051">
              <w:rPr>
                <w:rFonts w:asciiTheme="majorHAnsi" w:eastAsiaTheme="majorEastAsia" w:hAnsiTheme="majorHAnsi" w:cstheme="majorBidi"/>
              </w:rPr>
              <w:t xml:space="preserve"> plan.</w:t>
            </w:r>
          </w:p>
          <w:p w14:paraId="78992195" w14:textId="5BA8C4DA" w:rsidR="7AD4BB49" w:rsidRDefault="7AD4BB49" w:rsidP="7AD4BB49">
            <w:pPr>
              <w:rPr>
                <w:rFonts w:ascii="Cambria" w:eastAsia="Cambria" w:hAnsi="Cambria" w:cs="Cambria"/>
              </w:rPr>
            </w:pPr>
          </w:p>
          <w:p w14:paraId="5E85A703" w14:textId="58FF259B" w:rsidR="411816C5" w:rsidRDefault="411816C5" w:rsidP="7AD4BB49">
            <w:pPr>
              <w:rPr>
                <w:rFonts w:asciiTheme="majorHAnsi" w:eastAsiaTheme="majorEastAsia" w:hAnsiTheme="majorHAnsi" w:cstheme="majorBidi"/>
              </w:rPr>
            </w:pPr>
            <w:r w:rsidRPr="7AD4BB49">
              <w:rPr>
                <w:rFonts w:asciiTheme="majorHAnsi" w:eastAsiaTheme="majorEastAsia" w:hAnsiTheme="majorHAnsi" w:cstheme="majorBidi"/>
              </w:rPr>
              <w:t>Plan for family literacy monthly activities</w:t>
            </w:r>
            <w:r w:rsidR="5D8E3047" w:rsidRPr="7AD4BB49">
              <w:rPr>
                <w:rFonts w:asciiTheme="majorHAnsi" w:eastAsiaTheme="majorEastAsia" w:hAnsiTheme="majorHAnsi" w:cstheme="majorBidi"/>
              </w:rPr>
              <w:t xml:space="preserve"> to encourage regular reading in the home</w:t>
            </w:r>
            <w:r w:rsidR="7BD006D1" w:rsidRPr="7AD4BB49">
              <w:rPr>
                <w:rFonts w:asciiTheme="majorHAnsi" w:eastAsiaTheme="majorEastAsia" w:hAnsiTheme="majorHAnsi" w:cstheme="majorBidi"/>
              </w:rPr>
              <w:t>.</w:t>
            </w:r>
          </w:p>
        </w:tc>
      </w:tr>
      <w:tr w:rsidR="7AD4BB49" w14:paraId="4354403A" w14:textId="77777777" w:rsidTr="057FE2D9">
        <w:trPr>
          <w:trHeight w:val="300"/>
        </w:trPr>
        <w:tc>
          <w:tcPr>
            <w:tcW w:w="1275" w:type="dxa"/>
          </w:tcPr>
          <w:p w14:paraId="65588853" w14:textId="7E85CCD4" w:rsidR="411816C5" w:rsidRDefault="4958313F" w:rsidP="28503D38">
            <w:pPr>
              <w:jc w:val="center"/>
              <w:rPr>
                <w:rFonts w:asciiTheme="majorHAnsi" w:eastAsiaTheme="majorEastAsia" w:hAnsiTheme="majorHAnsi" w:cstheme="majorBidi"/>
                <w:b/>
                <w:bCs/>
              </w:rPr>
            </w:pPr>
            <w:r w:rsidRPr="28503D38">
              <w:rPr>
                <w:rFonts w:asciiTheme="majorHAnsi" w:eastAsiaTheme="majorEastAsia" w:hAnsiTheme="majorHAnsi" w:cstheme="majorBidi"/>
                <w:b/>
                <w:bCs/>
              </w:rPr>
              <w:lastRenderedPageBreak/>
              <w:t>August</w:t>
            </w:r>
          </w:p>
        </w:tc>
        <w:tc>
          <w:tcPr>
            <w:tcW w:w="2500" w:type="dxa"/>
          </w:tcPr>
          <w:p w14:paraId="0B8F3B48" w14:textId="403FDA4A" w:rsidR="411816C5" w:rsidRDefault="4958313F" w:rsidP="28503D38">
            <w:pPr>
              <w:rPr>
                <w:rFonts w:asciiTheme="majorHAnsi" w:eastAsiaTheme="majorEastAsia" w:hAnsiTheme="majorHAnsi" w:cstheme="majorBidi"/>
              </w:rPr>
            </w:pPr>
            <w:r w:rsidRPr="28503D38">
              <w:rPr>
                <w:rFonts w:asciiTheme="majorHAnsi" w:eastAsiaTheme="majorEastAsia" w:hAnsiTheme="majorHAnsi" w:cstheme="majorBidi"/>
              </w:rPr>
              <w:t xml:space="preserve">Administer literacy screener. </w:t>
            </w:r>
          </w:p>
          <w:p w14:paraId="74590AAC" w14:textId="0809C4B2" w:rsidR="7AD4BB49" w:rsidRDefault="7AD4BB49" w:rsidP="28503D38">
            <w:pPr>
              <w:rPr>
                <w:rFonts w:asciiTheme="majorHAnsi" w:eastAsiaTheme="majorEastAsia" w:hAnsiTheme="majorHAnsi" w:cstheme="majorBidi"/>
              </w:rPr>
            </w:pPr>
          </w:p>
          <w:p w14:paraId="3D4472D5" w14:textId="00F3CE1B" w:rsidR="2ACDEAF0" w:rsidRDefault="45FCC1B6" w:rsidP="28503D38">
            <w:pPr>
              <w:rPr>
                <w:rFonts w:asciiTheme="majorHAnsi" w:eastAsiaTheme="majorEastAsia" w:hAnsiTheme="majorHAnsi" w:cstheme="majorBidi"/>
              </w:rPr>
            </w:pPr>
            <w:r w:rsidRPr="28503D38">
              <w:rPr>
                <w:rFonts w:asciiTheme="majorHAnsi" w:eastAsiaTheme="majorEastAsia" w:hAnsiTheme="majorHAnsi" w:cstheme="majorBidi"/>
              </w:rPr>
              <w:t>Conduct School</w:t>
            </w:r>
            <w:r w:rsidR="4958313F" w:rsidRPr="28503D38">
              <w:rPr>
                <w:rFonts w:asciiTheme="majorHAnsi" w:eastAsiaTheme="majorEastAsia" w:hAnsiTheme="majorHAnsi" w:cstheme="majorBidi"/>
              </w:rPr>
              <w:t xml:space="preserve"> Literacy Team meeting.</w:t>
            </w:r>
          </w:p>
          <w:p w14:paraId="23C4CFE9" w14:textId="78F5CBD0" w:rsidR="7AD4BB49" w:rsidRDefault="7AD4BB49" w:rsidP="28503D38">
            <w:pPr>
              <w:rPr>
                <w:rFonts w:asciiTheme="majorHAnsi" w:eastAsiaTheme="majorEastAsia" w:hAnsiTheme="majorHAnsi" w:cstheme="majorBidi"/>
              </w:rPr>
            </w:pPr>
          </w:p>
          <w:p w14:paraId="33CF803C" w14:textId="524ABD6A" w:rsidR="41DDC73C" w:rsidRDefault="4958313F" w:rsidP="28503D38">
            <w:pPr>
              <w:rPr>
                <w:rFonts w:asciiTheme="majorHAnsi" w:eastAsiaTheme="majorEastAsia" w:hAnsiTheme="majorHAnsi" w:cstheme="majorBidi"/>
              </w:rPr>
            </w:pPr>
            <w:r w:rsidRPr="28503D38">
              <w:rPr>
                <w:rFonts w:asciiTheme="majorHAnsi" w:eastAsiaTheme="majorEastAsia" w:hAnsiTheme="majorHAnsi" w:cstheme="majorBidi"/>
              </w:rPr>
              <w:t xml:space="preserve">Communicate School Literacy Plan. </w:t>
            </w:r>
          </w:p>
          <w:p w14:paraId="2B32C9D4" w14:textId="56952B3A" w:rsidR="411816C5" w:rsidRDefault="4958313F" w:rsidP="28503D38">
            <w:pPr>
              <w:pStyle w:val="ListParagraph"/>
              <w:numPr>
                <w:ilvl w:val="0"/>
                <w:numId w:val="10"/>
              </w:numPr>
              <w:rPr>
                <w:rFonts w:ascii="Cambria" w:eastAsia="Cambria" w:hAnsi="Cambria"/>
              </w:rPr>
            </w:pPr>
            <w:r w:rsidRPr="28503D38">
              <w:rPr>
                <w:rFonts w:asciiTheme="majorHAnsi" w:eastAsiaTheme="majorEastAsia" w:hAnsiTheme="majorHAnsi" w:cstheme="majorBidi"/>
              </w:rPr>
              <w:t>Open House</w:t>
            </w:r>
          </w:p>
          <w:p w14:paraId="6A98FB29" w14:textId="0A94E603" w:rsidR="411816C5" w:rsidRDefault="4958313F" w:rsidP="28503D38">
            <w:pPr>
              <w:pStyle w:val="ListParagraph"/>
              <w:numPr>
                <w:ilvl w:val="0"/>
                <w:numId w:val="10"/>
              </w:numPr>
              <w:rPr>
                <w:rFonts w:ascii="Cambria" w:eastAsia="Cambria" w:hAnsi="Cambria"/>
              </w:rPr>
            </w:pPr>
            <w:r w:rsidRPr="28503D38">
              <w:rPr>
                <w:rFonts w:asciiTheme="majorHAnsi" w:eastAsiaTheme="majorEastAsia" w:hAnsiTheme="majorHAnsi" w:cstheme="majorBidi"/>
              </w:rPr>
              <w:t>Literacy campaign/social media post</w:t>
            </w:r>
          </w:p>
          <w:p w14:paraId="4F7409E9" w14:textId="6188CE4E" w:rsidR="411816C5" w:rsidRDefault="411816C5" w:rsidP="28503D38">
            <w:pPr>
              <w:rPr>
                <w:rFonts w:ascii="Cambria" w:eastAsia="Cambria" w:hAnsi="Cambria" w:cs="Arial"/>
              </w:rPr>
            </w:pPr>
          </w:p>
        </w:tc>
        <w:tc>
          <w:tcPr>
            <w:tcW w:w="4950" w:type="dxa"/>
          </w:tcPr>
          <w:p w14:paraId="2153C4D8" w14:textId="67F04D64" w:rsidR="411816C5" w:rsidRDefault="411816C5" w:rsidP="41DDC73C">
            <w:pPr>
              <w:rPr>
                <w:rFonts w:asciiTheme="majorHAnsi" w:eastAsiaTheme="majorEastAsia" w:hAnsiTheme="majorHAnsi" w:cstheme="majorBidi"/>
              </w:rPr>
            </w:pPr>
            <w:r w:rsidRPr="41DDC73C">
              <w:rPr>
                <w:rFonts w:asciiTheme="majorHAnsi" w:eastAsiaTheme="majorEastAsia" w:hAnsiTheme="majorHAnsi" w:cstheme="majorBidi"/>
              </w:rPr>
              <w:t>Set well-defined and measurable goals for curriculum implementation (including timelines and strategies for monitoring the implementation and ensuring continuous improvement and evaluation).</w:t>
            </w:r>
          </w:p>
          <w:p w14:paraId="7AD27667" w14:textId="57385139" w:rsidR="12F42EAA" w:rsidRDefault="764FABEE" w:rsidP="28503D38">
            <w:pPr>
              <w:rPr>
                <w:rFonts w:asciiTheme="majorHAnsi" w:eastAsiaTheme="majorEastAsia" w:hAnsiTheme="majorHAnsi" w:cstheme="majorBidi"/>
              </w:rPr>
            </w:pPr>
            <w:r w:rsidRPr="28503D38">
              <w:rPr>
                <w:rFonts w:asciiTheme="majorHAnsi" w:eastAsiaTheme="majorEastAsia" w:hAnsiTheme="majorHAnsi" w:cstheme="majorBidi"/>
              </w:rPr>
              <w:t xml:space="preserve">Teachers will follow the pacing calendars for Tier 1 ELA curriculum. </w:t>
            </w:r>
          </w:p>
          <w:p w14:paraId="762D85FE" w14:textId="786A0670" w:rsidR="7AD4BB49" w:rsidRDefault="7AD4BB49" w:rsidP="7AD4BB49">
            <w:pPr>
              <w:rPr>
                <w:rFonts w:asciiTheme="majorHAnsi" w:eastAsiaTheme="majorEastAsia" w:hAnsiTheme="majorHAnsi" w:cstheme="majorBidi"/>
              </w:rPr>
            </w:pPr>
          </w:p>
          <w:p w14:paraId="0A234F6D" w14:textId="0257DDB7" w:rsidR="411816C5" w:rsidRDefault="411816C5" w:rsidP="7AD4BB49">
            <w:pPr>
              <w:rPr>
                <w:rFonts w:asciiTheme="majorHAnsi" w:eastAsiaTheme="majorEastAsia" w:hAnsiTheme="majorHAnsi" w:cstheme="majorBidi"/>
              </w:rPr>
            </w:pPr>
            <w:r w:rsidRPr="7AD4BB49">
              <w:rPr>
                <w:rFonts w:asciiTheme="majorHAnsi" w:eastAsiaTheme="majorEastAsia" w:hAnsiTheme="majorHAnsi" w:cstheme="majorBidi"/>
              </w:rPr>
              <w:t xml:space="preserve">Establish well-organized classrooms that exhibit clear routines and access to high-quality literacy materials that support </w:t>
            </w:r>
            <w:r w:rsidRPr="00C4260E">
              <w:rPr>
                <w:rFonts w:asciiTheme="majorHAnsi" w:eastAsiaTheme="majorEastAsia" w:hAnsiTheme="majorHAnsi" w:cstheme="majorBidi"/>
              </w:rPr>
              <w:t>diverse learning</w:t>
            </w:r>
            <w:r w:rsidRPr="7AD4BB49">
              <w:rPr>
                <w:rFonts w:asciiTheme="majorHAnsi" w:eastAsiaTheme="majorEastAsia" w:hAnsiTheme="majorHAnsi" w:cstheme="majorBidi"/>
              </w:rPr>
              <w:t xml:space="preserve"> activities. </w:t>
            </w:r>
          </w:p>
          <w:p w14:paraId="3B795270" w14:textId="52EEDFA8" w:rsidR="7AD4BB49" w:rsidRDefault="7AD4BB49" w:rsidP="7AD4BB49">
            <w:pPr>
              <w:rPr>
                <w:rFonts w:asciiTheme="majorHAnsi" w:eastAsiaTheme="majorEastAsia" w:hAnsiTheme="majorHAnsi" w:cstheme="majorBidi"/>
              </w:rPr>
            </w:pPr>
          </w:p>
          <w:p w14:paraId="4F0B4BE5" w14:textId="6175372E" w:rsidR="411816C5" w:rsidRDefault="411816C5" w:rsidP="7AD4BB49">
            <w:pPr>
              <w:rPr>
                <w:rFonts w:asciiTheme="majorHAnsi" w:eastAsiaTheme="majorEastAsia" w:hAnsiTheme="majorHAnsi" w:cstheme="majorBidi"/>
              </w:rPr>
            </w:pPr>
            <w:r w:rsidRPr="7AD4BB49">
              <w:rPr>
                <w:rFonts w:asciiTheme="majorHAnsi" w:eastAsiaTheme="majorEastAsia" w:hAnsiTheme="majorHAnsi" w:cstheme="majorBidi"/>
              </w:rPr>
              <w:t>Provide feedback and support for effective curriculum planning and implementation.</w:t>
            </w:r>
          </w:p>
          <w:p w14:paraId="3C108BC3" w14:textId="064323D8" w:rsidR="7AD4BB49" w:rsidRDefault="7AD4BB49" w:rsidP="7AD4BB49">
            <w:pPr>
              <w:rPr>
                <w:rFonts w:asciiTheme="majorHAnsi" w:eastAsiaTheme="majorEastAsia" w:hAnsiTheme="majorHAnsi" w:cstheme="majorBidi"/>
              </w:rPr>
            </w:pPr>
          </w:p>
          <w:p w14:paraId="2C35D0C7" w14:textId="51A98C4F" w:rsidR="411816C5" w:rsidRDefault="411816C5" w:rsidP="7AD4BB49">
            <w:pPr>
              <w:rPr>
                <w:rFonts w:asciiTheme="majorHAnsi" w:eastAsiaTheme="majorEastAsia" w:hAnsiTheme="majorHAnsi" w:cstheme="majorBidi"/>
              </w:rPr>
            </w:pPr>
            <w:r w:rsidRPr="7AD4BB49">
              <w:rPr>
                <w:rFonts w:asciiTheme="majorHAnsi" w:eastAsiaTheme="majorEastAsia" w:hAnsiTheme="majorHAnsi" w:cstheme="majorBidi"/>
              </w:rPr>
              <w:t xml:space="preserve">Share literacy resources from </w:t>
            </w:r>
            <w:hyperlink r:id="rId15">
              <w:r w:rsidRPr="7AD4BB49">
                <w:rPr>
                  <w:rStyle w:val="Hyperlink"/>
                  <w:rFonts w:asciiTheme="majorHAnsi" w:eastAsiaTheme="majorEastAsia" w:hAnsiTheme="majorHAnsi" w:cstheme="majorBidi"/>
                </w:rPr>
                <w:t>Literacy</w:t>
              </w:r>
              <w:r w:rsidRPr="7AD4BB49">
                <w:rPr>
                  <w:rStyle w:val="Hyperlink"/>
                  <w:rFonts w:asciiTheme="majorHAnsi" w:eastAsiaTheme="majorEastAsia" w:hAnsiTheme="majorHAnsi" w:cstheme="majorBidi"/>
                </w:rPr>
                <w:t xml:space="preserve"> </w:t>
              </w:r>
              <w:r w:rsidRPr="7AD4BB49">
                <w:rPr>
                  <w:rStyle w:val="Hyperlink"/>
                  <w:rFonts w:asciiTheme="majorHAnsi" w:eastAsiaTheme="majorEastAsia" w:hAnsiTheme="majorHAnsi" w:cstheme="majorBidi"/>
                </w:rPr>
                <w:t>Library</w:t>
              </w:r>
            </w:hyperlink>
            <w:r w:rsidRPr="7AD4BB49">
              <w:rPr>
                <w:rFonts w:asciiTheme="majorHAnsi" w:eastAsiaTheme="majorEastAsia" w:hAnsiTheme="majorHAnsi" w:cstheme="majorBidi"/>
              </w:rPr>
              <w:t xml:space="preserve"> with teachers</w:t>
            </w:r>
            <w:r w:rsidR="3B6898DA" w:rsidRPr="7AD4BB49">
              <w:rPr>
                <w:rFonts w:asciiTheme="majorHAnsi" w:eastAsiaTheme="majorEastAsia" w:hAnsiTheme="majorHAnsi" w:cstheme="majorBidi"/>
              </w:rPr>
              <w:t>.</w:t>
            </w:r>
          </w:p>
          <w:p w14:paraId="5F004FE0" w14:textId="4EA05C6C" w:rsidR="7AD4BB49" w:rsidRDefault="7AD4BB49" w:rsidP="7AD4BB49">
            <w:pPr>
              <w:rPr>
                <w:rFonts w:asciiTheme="majorHAnsi" w:eastAsiaTheme="majorEastAsia" w:hAnsiTheme="majorHAnsi" w:cstheme="majorBidi"/>
              </w:rPr>
            </w:pPr>
          </w:p>
          <w:p w14:paraId="5A09ED98" w14:textId="1AA02D51" w:rsidR="145ABBA9" w:rsidRDefault="145ABBA9" w:rsidP="7AD4BB49">
            <w:pPr>
              <w:rPr>
                <w:rFonts w:asciiTheme="majorHAnsi" w:eastAsiaTheme="majorEastAsia" w:hAnsiTheme="majorHAnsi" w:cstheme="majorBidi"/>
              </w:rPr>
            </w:pPr>
            <w:r w:rsidRPr="7AD4BB49">
              <w:rPr>
                <w:rFonts w:asciiTheme="majorHAnsi" w:eastAsiaTheme="majorEastAsia" w:hAnsiTheme="majorHAnsi" w:cstheme="majorBidi"/>
              </w:rPr>
              <w:t>Use data and flexible scheduling to create targeted intervention and extension groups.</w:t>
            </w:r>
          </w:p>
          <w:p w14:paraId="0DF74BC7" w14:textId="6322D27B" w:rsidR="009B1B73" w:rsidRDefault="009B1B73" w:rsidP="7AD4BB49">
            <w:pPr>
              <w:rPr>
                <w:rFonts w:asciiTheme="majorHAnsi" w:eastAsiaTheme="majorEastAsia" w:hAnsiTheme="majorHAnsi" w:cstheme="majorBidi"/>
              </w:rPr>
            </w:pPr>
          </w:p>
          <w:p w14:paraId="49F19392" w14:textId="1360592D" w:rsidR="009B1B73" w:rsidRDefault="009B1B73" w:rsidP="7AD4BB49">
            <w:pPr>
              <w:rPr>
                <w:rFonts w:asciiTheme="majorHAnsi" w:eastAsiaTheme="majorEastAsia" w:hAnsiTheme="majorHAnsi" w:cstheme="majorBidi"/>
              </w:rPr>
            </w:pPr>
            <w:r>
              <w:rPr>
                <w:rFonts w:asciiTheme="majorHAnsi" w:eastAsiaTheme="majorEastAsia" w:hAnsiTheme="majorHAnsi" w:cstheme="majorBidi"/>
              </w:rPr>
              <w:lastRenderedPageBreak/>
              <w:t xml:space="preserve">On Going lessons in Wit and Wisdom </w:t>
            </w:r>
            <w:r w:rsidR="007A01BD">
              <w:rPr>
                <w:rFonts w:asciiTheme="majorHAnsi" w:eastAsiaTheme="majorEastAsia" w:hAnsiTheme="majorHAnsi" w:cstheme="majorBidi"/>
              </w:rPr>
              <w:t>in ELA Core instruction will address best practices in literacy. It will embed opportunities within the day for read aloud in K-5. This will help expose students to a variety of vocabulary, language structures, and story elements. It will also foster a love for reading.</w:t>
            </w:r>
          </w:p>
          <w:p w14:paraId="21066017" w14:textId="47674C6B" w:rsidR="7AD4BB49" w:rsidRDefault="7AD4BB49" w:rsidP="7AD4BB49">
            <w:pPr>
              <w:rPr>
                <w:rFonts w:asciiTheme="majorHAnsi" w:eastAsiaTheme="majorEastAsia" w:hAnsiTheme="majorHAnsi" w:cstheme="majorBidi"/>
              </w:rPr>
            </w:pPr>
          </w:p>
        </w:tc>
        <w:tc>
          <w:tcPr>
            <w:tcW w:w="2795" w:type="dxa"/>
          </w:tcPr>
          <w:p w14:paraId="0F4EFD55" w14:textId="41FA559B" w:rsidR="411816C5" w:rsidRDefault="5CE9CF2C" w:rsidP="28503D38">
            <w:pPr>
              <w:rPr>
                <w:rFonts w:asciiTheme="majorHAnsi" w:eastAsiaTheme="majorEastAsia" w:hAnsiTheme="majorHAnsi" w:cstheme="majorBidi"/>
              </w:rPr>
            </w:pPr>
            <w:r w:rsidRPr="5F40753B">
              <w:rPr>
                <w:rFonts w:asciiTheme="majorHAnsi" w:eastAsiaTheme="majorEastAsia" w:hAnsiTheme="majorHAnsi" w:cstheme="majorBidi"/>
              </w:rPr>
              <w:lastRenderedPageBreak/>
              <w:t>School leaders</w:t>
            </w:r>
            <w:r w:rsidR="52F5B0C4" w:rsidRPr="5F40753B">
              <w:rPr>
                <w:rFonts w:asciiTheme="majorHAnsi" w:eastAsiaTheme="majorEastAsia" w:hAnsiTheme="majorHAnsi" w:cstheme="majorBidi"/>
              </w:rPr>
              <w:t xml:space="preserve"> provide</w:t>
            </w:r>
            <w:r w:rsidR="4958313F" w:rsidRPr="28503D38">
              <w:rPr>
                <w:rFonts w:asciiTheme="majorHAnsi" w:eastAsiaTheme="majorEastAsia" w:hAnsiTheme="majorHAnsi" w:cstheme="majorBidi"/>
              </w:rPr>
              <w:t xml:space="preserve"> teachers </w:t>
            </w:r>
            <w:r w:rsidR="57750711" w:rsidRPr="5F40753B">
              <w:rPr>
                <w:rFonts w:asciiTheme="majorHAnsi" w:eastAsiaTheme="majorEastAsia" w:hAnsiTheme="majorHAnsi" w:cstheme="majorBidi"/>
              </w:rPr>
              <w:t>with professional development</w:t>
            </w:r>
            <w:r w:rsidR="57750711" w:rsidRPr="28503D38">
              <w:rPr>
                <w:rFonts w:asciiTheme="majorHAnsi" w:eastAsiaTheme="majorEastAsia" w:hAnsiTheme="majorHAnsi" w:cstheme="majorBidi"/>
              </w:rPr>
              <w:t xml:space="preserve"> </w:t>
            </w:r>
            <w:r w:rsidR="5428A78D" w:rsidRPr="5F40753B">
              <w:rPr>
                <w:rFonts w:asciiTheme="majorHAnsi" w:eastAsiaTheme="majorEastAsia" w:hAnsiTheme="majorHAnsi" w:cstheme="majorBidi"/>
              </w:rPr>
              <w:t>in</w:t>
            </w:r>
            <w:r w:rsidR="4958313F" w:rsidRPr="5F40753B">
              <w:rPr>
                <w:rFonts w:asciiTheme="majorHAnsi" w:eastAsiaTheme="majorEastAsia" w:hAnsiTheme="majorHAnsi" w:cstheme="majorBidi"/>
              </w:rPr>
              <w:t xml:space="preserve"> Literacy Instructional Practices.</w:t>
            </w:r>
            <w:r w:rsidR="4958313F" w:rsidRPr="28503D38">
              <w:rPr>
                <w:rFonts w:asciiTheme="majorHAnsi" w:eastAsiaTheme="majorEastAsia" w:hAnsiTheme="majorHAnsi" w:cstheme="majorBidi"/>
              </w:rPr>
              <w:t xml:space="preserve"> </w:t>
            </w:r>
          </w:p>
          <w:p w14:paraId="611F4BCA" w14:textId="4C5DE581" w:rsidR="7AD4BB49" w:rsidRDefault="7AD4BB49" w:rsidP="2AE19199">
            <w:pPr>
              <w:rPr>
                <w:rFonts w:asciiTheme="majorHAnsi" w:eastAsiaTheme="majorEastAsia" w:hAnsiTheme="majorHAnsi" w:cstheme="majorBidi"/>
                <w:highlight w:val="yellow"/>
              </w:rPr>
            </w:pPr>
          </w:p>
          <w:p w14:paraId="36B20EB2" w14:textId="3FAACE0F" w:rsidR="411816C5" w:rsidRDefault="411816C5" w:rsidP="7AD4BB49">
            <w:pPr>
              <w:rPr>
                <w:rFonts w:asciiTheme="majorHAnsi" w:eastAsiaTheme="majorEastAsia" w:hAnsiTheme="majorHAnsi" w:cstheme="majorBidi"/>
              </w:rPr>
            </w:pPr>
            <w:r w:rsidRPr="7AD4BB49">
              <w:rPr>
                <w:rFonts w:asciiTheme="majorHAnsi" w:eastAsiaTheme="majorEastAsia" w:hAnsiTheme="majorHAnsi" w:cstheme="majorBidi"/>
              </w:rPr>
              <w:t xml:space="preserve">Access webinars and session recordings in the </w:t>
            </w:r>
            <w:hyperlink r:id="rId16">
              <w:r w:rsidRPr="7AD4BB49">
                <w:rPr>
                  <w:rStyle w:val="Hyperlink"/>
                  <w:rFonts w:asciiTheme="majorHAnsi" w:eastAsiaTheme="majorEastAsia" w:hAnsiTheme="majorHAnsi" w:cstheme="majorBidi"/>
                </w:rPr>
                <w:t>Literacy Library</w:t>
              </w:r>
            </w:hyperlink>
            <w:r w:rsidRPr="7AD4BB49">
              <w:rPr>
                <w:rFonts w:asciiTheme="majorHAnsi" w:eastAsiaTheme="majorEastAsia" w:hAnsiTheme="majorHAnsi" w:cstheme="majorBidi"/>
              </w:rPr>
              <w:t xml:space="preserve"> in back-to-school professional development meetings and teacher collaboration times.</w:t>
            </w:r>
          </w:p>
        </w:tc>
        <w:tc>
          <w:tcPr>
            <w:tcW w:w="2880" w:type="dxa"/>
          </w:tcPr>
          <w:p w14:paraId="4EBC6128" w14:textId="7057053F" w:rsidR="411816C5" w:rsidRDefault="411816C5" w:rsidP="7AD4BB49">
            <w:pPr>
              <w:rPr>
                <w:rFonts w:asciiTheme="majorHAnsi" w:eastAsiaTheme="majorEastAsia" w:hAnsiTheme="majorHAnsi" w:cstheme="majorBidi"/>
              </w:rPr>
            </w:pPr>
            <w:r w:rsidRPr="7AD4BB49">
              <w:rPr>
                <w:rFonts w:asciiTheme="majorHAnsi" w:eastAsiaTheme="majorEastAsia" w:hAnsiTheme="majorHAnsi" w:cstheme="majorBidi"/>
              </w:rPr>
              <w:t xml:space="preserve">Develop a plan to disseminate information to families including opportunities for them to be involved in promoting their child’s language and literacy development. </w:t>
            </w:r>
          </w:p>
          <w:p w14:paraId="03B10486" w14:textId="1A23D274" w:rsidR="7AD4BB49" w:rsidRDefault="7AD4BB49" w:rsidP="7AD4BB49">
            <w:pPr>
              <w:rPr>
                <w:rFonts w:asciiTheme="majorHAnsi" w:eastAsiaTheme="majorEastAsia" w:hAnsiTheme="majorHAnsi" w:cstheme="majorBidi"/>
              </w:rPr>
            </w:pPr>
          </w:p>
          <w:p w14:paraId="26FC9C63" w14:textId="1C9FCECC" w:rsidR="3236EFDF" w:rsidRDefault="3236EFDF" w:rsidP="7AD4BB49">
            <w:pPr>
              <w:rPr>
                <w:rFonts w:asciiTheme="majorHAnsi" w:eastAsiaTheme="majorEastAsia" w:hAnsiTheme="majorHAnsi" w:cstheme="majorBidi"/>
              </w:rPr>
            </w:pPr>
            <w:r w:rsidRPr="00C4260E">
              <w:rPr>
                <w:rFonts w:asciiTheme="majorHAnsi" w:eastAsiaTheme="majorEastAsia" w:hAnsiTheme="majorHAnsi" w:cstheme="majorBidi"/>
              </w:rPr>
              <w:t xml:space="preserve">Share </w:t>
            </w:r>
            <w:r w:rsidRPr="7AD4BB49">
              <w:rPr>
                <w:rFonts w:asciiTheme="majorHAnsi" w:eastAsiaTheme="majorEastAsia" w:hAnsiTheme="majorHAnsi" w:cstheme="majorBidi"/>
              </w:rPr>
              <w:t>the Resources for Families activities in the Literacy Library.</w:t>
            </w:r>
          </w:p>
        </w:tc>
      </w:tr>
      <w:tr w:rsidR="7AD4BB49" w14:paraId="730760C6" w14:textId="77777777" w:rsidTr="057FE2D9">
        <w:trPr>
          <w:trHeight w:val="300"/>
        </w:trPr>
        <w:tc>
          <w:tcPr>
            <w:tcW w:w="1275" w:type="dxa"/>
          </w:tcPr>
          <w:p w14:paraId="226EDF64" w14:textId="50762F69" w:rsidR="411816C5" w:rsidRDefault="4958313F" w:rsidP="28503D38">
            <w:pPr>
              <w:jc w:val="center"/>
              <w:rPr>
                <w:rFonts w:asciiTheme="majorHAnsi" w:eastAsiaTheme="majorEastAsia" w:hAnsiTheme="majorHAnsi" w:cstheme="majorBidi"/>
              </w:rPr>
            </w:pPr>
            <w:r w:rsidRPr="28503D38">
              <w:rPr>
                <w:rFonts w:asciiTheme="majorHAnsi" w:eastAsiaTheme="majorEastAsia" w:hAnsiTheme="majorHAnsi" w:cstheme="majorBidi"/>
                <w:b/>
                <w:bCs/>
              </w:rPr>
              <w:t>September</w:t>
            </w:r>
            <w:r w:rsidRPr="28503D38">
              <w:rPr>
                <w:rFonts w:asciiTheme="majorHAnsi" w:eastAsiaTheme="majorEastAsia" w:hAnsiTheme="majorHAnsi" w:cstheme="majorBidi"/>
              </w:rPr>
              <w:t xml:space="preserve"> </w:t>
            </w:r>
          </w:p>
        </w:tc>
        <w:tc>
          <w:tcPr>
            <w:tcW w:w="2500" w:type="dxa"/>
          </w:tcPr>
          <w:p w14:paraId="53458304" w14:textId="588BBB02" w:rsidR="411816C5" w:rsidRDefault="4958313F" w:rsidP="28503D38">
            <w:pPr>
              <w:rPr>
                <w:rFonts w:asciiTheme="majorHAnsi" w:eastAsiaTheme="majorEastAsia" w:hAnsiTheme="majorHAnsi" w:cstheme="majorBidi"/>
              </w:rPr>
            </w:pPr>
            <w:r w:rsidRPr="28503D38">
              <w:rPr>
                <w:rFonts w:asciiTheme="majorHAnsi" w:eastAsiaTheme="majorEastAsia" w:hAnsiTheme="majorHAnsi" w:cstheme="majorBidi"/>
              </w:rPr>
              <w:t xml:space="preserve">Develop Student Learning Targets. </w:t>
            </w:r>
          </w:p>
          <w:p w14:paraId="1C68B812" w14:textId="1A154BE4" w:rsidR="7AD4BB49" w:rsidRDefault="7AD4BB49" w:rsidP="28503D38">
            <w:pPr>
              <w:rPr>
                <w:rFonts w:asciiTheme="majorHAnsi" w:eastAsiaTheme="majorEastAsia" w:hAnsiTheme="majorHAnsi" w:cstheme="majorBidi"/>
              </w:rPr>
            </w:pPr>
          </w:p>
          <w:p w14:paraId="799257FA" w14:textId="13632110" w:rsidR="2B521D12" w:rsidRDefault="0321E351" w:rsidP="28503D38">
            <w:pPr>
              <w:rPr>
                <w:rFonts w:asciiTheme="majorHAnsi" w:eastAsiaTheme="majorEastAsia" w:hAnsiTheme="majorHAnsi" w:cstheme="majorBidi"/>
              </w:rPr>
            </w:pPr>
            <w:r w:rsidRPr="28503D38">
              <w:rPr>
                <w:rFonts w:asciiTheme="majorHAnsi" w:eastAsiaTheme="majorEastAsia" w:hAnsiTheme="majorHAnsi" w:cstheme="majorBidi"/>
              </w:rPr>
              <w:t>Conduct</w:t>
            </w:r>
            <w:r w:rsidR="4958313F" w:rsidRPr="28503D38">
              <w:rPr>
                <w:rFonts w:asciiTheme="majorHAnsi" w:eastAsiaTheme="majorEastAsia" w:hAnsiTheme="majorHAnsi" w:cstheme="majorBidi"/>
              </w:rPr>
              <w:t xml:space="preserve"> School Literacy Team meeting.</w:t>
            </w:r>
          </w:p>
        </w:tc>
        <w:tc>
          <w:tcPr>
            <w:tcW w:w="4950" w:type="dxa"/>
          </w:tcPr>
          <w:p w14:paraId="6E800B4F" w14:textId="7249C1E0" w:rsidR="411816C5" w:rsidRDefault="411816C5" w:rsidP="7AD4BB49">
            <w:pPr>
              <w:rPr>
                <w:rFonts w:asciiTheme="majorHAnsi" w:eastAsiaTheme="majorEastAsia" w:hAnsiTheme="majorHAnsi" w:cstheme="majorBidi"/>
              </w:rPr>
            </w:pPr>
            <w:r w:rsidRPr="7AD4BB49">
              <w:rPr>
                <w:rFonts w:asciiTheme="majorHAnsi" w:eastAsiaTheme="majorEastAsia" w:hAnsiTheme="majorHAnsi" w:cstheme="majorBidi"/>
              </w:rPr>
              <w:t>Analyze beginning of the year literacy screener</w:t>
            </w:r>
            <w:r w:rsidR="009B1B73">
              <w:rPr>
                <w:rFonts w:asciiTheme="majorHAnsi" w:eastAsiaTheme="majorEastAsia" w:hAnsiTheme="majorHAnsi" w:cstheme="majorBidi"/>
              </w:rPr>
              <w:t xml:space="preserve"> (phonics screeners)</w:t>
            </w:r>
            <w:r w:rsidRPr="7AD4BB49">
              <w:rPr>
                <w:rFonts w:asciiTheme="majorHAnsi" w:eastAsiaTheme="majorEastAsia" w:hAnsiTheme="majorHAnsi" w:cstheme="majorBidi"/>
              </w:rPr>
              <w:t xml:space="preserve"> and diagnostic data at the school and teacher level. </w:t>
            </w:r>
          </w:p>
          <w:p w14:paraId="129FA6DD" w14:textId="11D122C3" w:rsidR="007A01BD" w:rsidRDefault="007A01BD" w:rsidP="7AD4BB49">
            <w:pPr>
              <w:rPr>
                <w:rFonts w:asciiTheme="majorHAnsi" w:eastAsiaTheme="majorEastAsia" w:hAnsiTheme="majorHAnsi" w:cstheme="majorBidi"/>
              </w:rPr>
            </w:pPr>
          </w:p>
          <w:p w14:paraId="1F2F4857" w14:textId="509F7269" w:rsidR="007A01BD" w:rsidRDefault="007A01BD" w:rsidP="7AD4BB49">
            <w:pPr>
              <w:rPr>
                <w:rFonts w:asciiTheme="majorHAnsi" w:eastAsiaTheme="majorEastAsia" w:hAnsiTheme="majorHAnsi" w:cstheme="majorBidi"/>
              </w:rPr>
            </w:pPr>
            <w:r>
              <w:rPr>
                <w:rFonts w:asciiTheme="majorHAnsi" w:eastAsiaTheme="majorEastAsia" w:hAnsiTheme="majorHAnsi" w:cstheme="majorBidi"/>
              </w:rPr>
              <w:t xml:space="preserve">We will look closely at our subpopulations on going throughout the school year. </w:t>
            </w:r>
            <w:r>
              <w:t>ELs who have a beginning proficiency level will be engaged in phonics and phonemic awareness activities when they are pulled out by their intervention teacher OR Aside from using DIBELS 8 data for grouping for ELs, their proficiency levels will also be considered when planning for intervention activities.</w:t>
            </w:r>
          </w:p>
          <w:p w14:paraId="784554C0" w14:textId="44464465" w:rsidR="7AD4BB49" w:rsidRDefault="7AD4BB49" w:rsidP="7AD4BB49">
            <w:pPr>
              <w:rPr>
                <w:rFonts w:asciiTheme="majorHAnsi" w:eastAsiaTheme="majorEastAsia" w:hAnsiTheme="majorHAnsi" w:cstheme="majorBidi"/>
              </w:rPr>
            </w:pPr>
          </w:p>
          <w:p w14:paraId="4062D77D" w14:textId="6EBB9178" w:rsidR="411816C5" w:rsidRDefault="411816C5" w:rsidP="7AD4BB49">
            <w:pPr>
              <w:rPr>
                <w:rFonts w:asciiTheme="majorHAnsi" w:eastAsiaTheme="majorEastAsia" w:hAnsiTheme="majorHAnsi" w:cstheme="majorBidi"/>
              </w:rPr>
            </w:pPr>
            <w:r w:rsidRPr="7AD4BB49">
              <w:rPr>
                <w:rFonts w:asciiTheme="majorHAnsi" w:eastAsiaTheme="majorEastAsia" w:hAnsiTheme="majorHAnsi" w:cstheme="majorBidi"/>
              </w:rPr>
              <w:lastRenderedPageBreak/>
              <w:t xml:space="preserve">Conduct additional screeners for students at risk for dyslexia as needed. </w:t>
            </w:r>
          </w:p>
          <w:p w14:paraId="34F296CD" w14:textId="535206B0" w:rsidR="7AD4BB49" w:rsidRDefault="7AD4BB49" w:rsidP="7AD4BB49">
            <w:pPr>
              <w:rPr>
                <w:rFonts w:asciiTheme="majorHAnsi" w:eastAsiaTheme="majorEastAsia" w:hAnsiTheme="majorHAnsi" w:cstheme="majorBidi"/>
              </w:rPr>
            </w:pPr>
          </w:p>
          <w:p w14:paraId="4566FFF2" w14:textId="195F8FFC" w:rsidR="411816C5" w:rsidRDefault="411816C5" w:rsidP="7AD4BB49">
            <w:pPr>
              <w:rPr>
                <w:rFonts w:asciiTheme="majorHAnsi" w:eastAsiaTheme="majorEastAsia" w:hAnsiTheme="majorHAnsi" w:cstheme="majorBidi"/>
              </w:rPr>
            </w:pPr>
            <w:r w:rsidRPr="7AD4BB49">
              <w:rPr>
                <w:rFonts w:asciiTheme="majorHAnsi" w:eastAsiaTheme="majorEastAsia" w:hAnsiTheme="majorHAnsi" w:cstheme="majorBidi"/>
              </w:rPr>
              <w:t>Plan for how you will use progress monitoring data to adjust intervention and extension groups</w:t>
            </w:r>
            <w:r w:rsidR="22DAAE7D" w:rsidRPr="7AD4BB49">
              <w:rPr>
                <w:rFonts w:asciiTheme="majorHAnsi" w:eastAsiaTheme="majorEastAsia" w:hAnsiTheme="majorHAnsi" w:cstheme="majorBidi"/>
              </w:rPr>
              <w:t>.</w:t>
            </w:r>
          </w:p>
          <w:p w14:paraId="42D2E791" w14:textId="446C5291" w:rsidR="7AD4BB49" w:rsidRDefault="7AD4BB49" w:rsidP="7AD4BB49">
            <w:pPr>
              <w:rPr>
                <w:rFonts w:asciiTheme="majorHAnsi" w:eastAsiaTheme="majorEastAsia" w:hAnsiTheme="majorHAnsi" w:cstheme="majorBidi"/>
              </w:rPr>
            </w:pPr>
          </w:p>
          <w:p w14:paraId="7AE54490" w14:textId="13D1B774" w:rsidR="44EE0675" w:rsidRDefault="44EE0675" w:rsidP="7AD4BB49">
            <w:pPr>
              <w:rPr>
                <w:rFonts w:asciiTheme="majorHAnsi" w:eastAsiaTheme="majorEastAsia" w:hAnsiTheme="majorHAnsi" w:cstheme="majorBidi"/>
              </w:rPr>
            </w:pPr>
            <w:r w:rsidRPr="7AD4BB49">
              <w:rPr>
                <w:rFonts w:asciiTheme="majorHAnsi" w:eastAsiaTheme="majorEastAsia" w:hAnsiTheme="majorHAnsi" w:cstheme="majorBidi"/>
              </w:rPr>
              <w:t>Send home Literacy Caregiver Report that includes intervention support and activities for families to support students at home.</w:t>
            </w:r>
          </w:p>
          <w:p w14:paraId="4197B76D" w14:textId="552BB406" w:rsidR="0D95FDDF" w:rsidRDefault="0D95FDDF" w:rsidP="0D95FDDF">
            <w:pPr>
              <w:rPr>
                <w:rFonts w:asciiTheme="majorHAnsi" w:eastAsiaTheme="majorEastAsia" w:hAnsiTheme="majorHAnsi" w:cstheme="majorBidi"/>
              </w:rPr>
            </w:pPr>
          </w:p>
          <w:p w14:paraId="4D9B724D" w14:textId="76842308" w:rsidR="2F3BED2F" w:rsidRDefault="2F3BED2F" w:rsidP="5AC3C2BE">
            <w:pPr>
              <w:rPr>
                <w:rFonts w:asciiTheme="majorHAnsi" w:eastAsiaTheme="majorEastAsia" w:hAnsiTheme="majorHAnsi" w:cstheme="majorBidi"/>
                <w:color w:val="7030A0"/>
              </w:rPr>
            </w:pPr>
            <w:r w:rsidRPr="5AC3C2BE">
              <w:rPr>
                <w:rFonts w:asciiTheme="majorHAnsi" w:eastAsiaTheme="majorEastAsia" w:hAnsiTheme="majorHAnsi" w:cstheme="majorBidi"/>
              </w:rPr>
              <w:t>Provide ongoing opportunities for data-driven planning and professional collaboration with faculty and staff providing interventions.</w:t>
            </w:r>
            <w:r w:rsidRPr="5AC3C2BE">
              <w:rPr>
                <w:rFonts w:asciiTheme="majorHAnsi" w:eastAsiaTheme="majorEastAsia" w:hAnsiTheme="majorHAnsi" w:cstheme="majorBidi"/>
                <w:color w:val="7030A0"/>
              </w:rPr>
              <w:t xml:space="preserve"> </w:t>
            </w:r>
            <w:r w:rsidRPr="5AC3C2BE">
              <w:rPr>
                <w:rFonts w:asciiTheme="majorHAnsi" w:eastAsiaTheme="majorEastAsia" w:hAnsiTheme="majorHAnsi" w:cstheme="majorBidi"/>
              </w:rPr>
              <w:t>Meet with grade levels to analyze end of unit assessments and end of module assessments for Tier 1 ELA curriculums.</w:t>
            </w:r>
          </w:p>
          <w:p w14:paraId="06BCA4C4" w14:textId="77777777" w:rsidR="7AD4BB49" w:rsidRDefault="7AD4BB49" w:rsidP="7AD4BB49">
            <w:pPr>
              <w:rPr>
                <w:rFonts w:asciiTheme="majorHAnsi" w:eastAsiaTheme="majorEastAsia" w:hAnsiTheme="majorHAnsi" w:cstheme="majorBidi"/>
              </w:rPr>
            </w:pPr>
          </w:p>
          <w:p w14:paraId="47D28338" w14:textId="3B960EA5" w:rsidR="00BD54CC" w:rsidRDefault="00BD54CC" w:rsidP="7AD4BB49">
            <w:pPr>
              <w:rPr>
                <w:rFonts w:asciiTheme="majorHAnsi" w:eastAsiaTheme="majorEastAsia" w:hAnsiTheme="majorHAnsi" w:cstheme="majorBidi"/>
              </w:rPr>
            </w:pPr>
          </w:p>
        </w:tc>
        <w:tc>
          <w:tcPr>
            <w:tcW w:w="2795" w:type="dxa"/>
          </w:tcPr>
          <w:p w14:paraId="7024D79C" w14:textId="634315DF" w:rsidR="411816C5" w:rsidRDefault="411816C5" w:rsidP="2AE19199">
            <w:pPr>
              <w:rPr>
                <w:rFonts w:asciiTheme="majorHAnsi" w:eastAsiaTheme="majorEastAsia" w:hAnsiTheme="majorHAnsi" w:cstheme="majorBidi"/>
              </w:rPr>
            </w:pPr>
            <w:r w:rsidRPr="2AE19199">
              <w:rPr>
                <w:rFonts w:asciiTheme="majorHAnsi" w:eastAsiaTheme="majorEastAsia" w:hAnsiTheme="majorHAnsi" w:cstheme="majorBidi"/>
              </w:rPr>
              <w:lastRenderedPageBreak/>
              <w:t xml:space="preserve">Support teachers with information </w:t>
            </w:r>
            <w:r w:rsidRPr="001B7202">
              <w:rPr>
                <w:rFonts w:asciiTheme="majorHAnsi" w:eastAsiaTheme="majorEastAsia" w:hAnsiTheme="majorHAnsi" w:cstheme="majorBidi"/>
              </w:rPr>
              <w:t xml:space="preserve">on </w:t>
            </w:r>
            <w:hyperlink r:id="rId17">
              <w:r w:rsidRPr="001B7202">
                <w:rPr>
                  <w:rStyle w:val="Hyperlink"/>
                  <w:rFonts w:asciiTheme="majorHAnsi" w:eastAsiaTheme="majorEastAsia" w:hAnsiTheme="majorHAnsi" w:cstheme="majorBidi"/>
                  <w:color w:val="auto"/>
                </w:rPr>
                <w:t>evidence-based literacy strategies</w:t>
              </w:r>
            </w:hyperlink>
            <w:r w:rsidRPr="2AE19199">
              <w:rPr>
                <w:rFonts w:asciiTheme="majorHAnsi" w:eastAsiaTheme="majorEastAsia" w:hAnsiTheme="majorHAnsi" w:cstheme="majorBidi"/>
              </w:rPr>
              <w:t xml:space="preserve"> and where they exist in their</w:t>
            </w:r>
            <w:r w:rsidR="405851DE" w:rsidRPr="2AE19199">
              <w:rPr>
                <w:rFonts w:asciiTheme="majorHAnsi" w:eastAsiaTheme="majorEastAsia" w:hAnsiTheme="majorHAnsi" w:cstheme="majorBidi"/>
              </w:rPr>
              <w:t xml:space="preserve"> </w:t>
            </w:r>
            <w:r w:rsidR="405851DE" w:rsidRPr="5776A517">
              <w:rPr>
                <w:rFonts w:asciiTheme="majorHAnsi" w:eastAsiaTheme="majorEastAsia" w:hAnsiTheme="majorHAnsi" w:cstheme="majorBidi"/>
              </w:rPr>
              <w:t>Tier 1</w:t>
            </w:r>
            <w:r w:rsidRPr="5776A517">
              <w:rPr>
                <w:rFonts w:asciiTheme="majorHAnsi" w:eastAsiaTheme="majorEastAsia" w:hAnsiTheme="majorHAnsi" w:cstheme="majorBidi"/>
              </w:rPr>
              <w:t xml:space="preserve"> </w:t>
            </w:r>
            <w:r w:rsidRPr="2AE19199">
              <w:rPr>
                <w:rFonts w:asciiTheme="majorHAnsi" w:eastAsiaTheme="majorEastAsia" w:hAnsiTheme="majorHAnsi" w:cstheme="majorBidi"/>
              </w:rPr>
              <w:t>curriculum.</w:t>
            </w:r>
          </w:p>
        </w:tc>
        <w:tc>
          <w:tcPr>
            <w:tcW w:w="2880" w:type="dxa"/>
          </w:tcPr>
          <w:p w14:paraId="1EA0B8FC" w14:textId="5EA31EBC" w:rsidR="00C4260E" w:rsidRDefault="411816C5" w:rsidP="7AD4BB49">
            <w:pPr>
              <w:rPr>
                <w:rFonts w:asciiTheme="majorHAnsi" w:eastAsiaTheme="majorEastAsia" w:hAnsiTheme="majorHAnsi" w:cstheme="majorBidi"/>
              </w:rPr>
            </w:pPr>
            <w:r w:rsidRPr="7AD4BB49">
              <w:rPr>
                <w:rFonts w:asciiTheme="majorHAnsi" w:eastAsiaTheme="majorEastAsia" w:hAnsiTheme="majorHAnsi" w:cstheme="majorBidi"/>
              </w:rPr>
              <w:t>Highlight Literacy Focus of the Month</w:t>
            </w:r>
            <w:r w:rsidR="00FA2A5A">
              <w:rPr>
                <w:rFonts w:asciiTheme="majorHAnsi" w:eastAsiaTheme="majorEastAsia" w:hAnsiTheme="majorHAnsi" w:cstheme="majorBidi"/>
              </w:rPr>
              <w:t>:</w:t>
            </w:r>
          </w:p>
          <w:p w14:paraId="65C3C0CB" w14:textId="2DD663B9" w:rsidR="411816C5" w:rsidRPr="00FA2A5A" w:rsidRDefault="11956D6E" w:rsidP="00FA2A5A">
            <w:pPr>
              <w:pStyle w:val="ListParagraph"/>
              <w:numPr>
                <w:ilvl w:val="0"/>
                <w:numId w:val="38"/>
              </w:numPr>
              <w:rPr>
                <w:rFonts w:asciiTheme="majorHAnsi" w:eastAsiaTheme="majorEastAsia" w:hAnsiTheme="majorHAnsi" w:cstheme="majorBidi"/>
              </w:rPr>
            </w:pPr>
            <w:r w:rsidRPr="00FA2A5A">
              <w:rPr>
                <w:rFonts w:asciiTheme="majorHAnsi" w:eastAsiaTheme="majorEastAsia" w:hAnsiTheme="majorHAnsi" w:cstheme="majorBidi"/>
              </w:rPr>
              <w:t>Hispanic Heritage Month</w:t>
            </w:r>
          </w:p>
          <w:p w14:paraId="0C2C5F78" w14:textId="1DE7C41C" w:rsidR="7AD4BB49" w:rsidRDefault="7AD4BB49" w:rsidP="7AD4BB49">
            <w:pPr>
              <w:rPr>
                <w:rFonts w:asciiTheme="majorHAnsi" w:eastAsiaTheme="majorEastAsia" w:hAnsiTheme="majorHAnsi" w:cstheme="majorBidi"/>
              </w:rPr>
            </w:pPr>
          </w:p>
        </w:tc>
      </w:tr>
      <w:tr w:rsidR="7AD4BB49" w14:paraId="756A168A" w14:textId="77777777" w:rsidTr="057FE2D9">
        <w:trPr>
          <w:trHeight w:val="300"/>
        </w:trPr>
        <w:tc>
          <w:tcPr>
            <w:tcW w:w="1275" w:type="dxa"/>
          </w:tcPr>
          <w:p w14:paraId="556F0A53" w14:textId="079B176D" w:rsidR="411816C5" w:rsidRDefault="4958313F" w:rsidP="28503D38">
            <w:pPr>
              <w:jc w:val="center"/>
              <w:rPr>
                <w:rFonts w:asciiTheme="majorHAnsi" w:eastAsiaTheme="majorEastAsia" w:hAnsiTheme="majorHAnsi" w:cstheme="majorBidi"/>
                <w:b/>
                <w:bCs/>
              </w:rPr>
            </w:pPr>
            <w:r w:rsidRPr="28503D38">
              <w:rPr>
                <w:rFonts w:asciiTheme="majorHAnsi" w:eastAsiaTheme="majorEastAsia" w:hAnsiTheme="majorHAnsi" w:cstheme="majorBidi"/>
                <w:b/>
                <w:bCs/>
              </w:rPr>
              <w:t>October</w:t>
            </w:r>
          </w:p>
        </w:tc>
        <w:tc>
          <w:tcPr>
            <w:tcW w:w="2500" w:type="dxa"/>
          </w:tcPr>
          <w:p w14:paraId="425D3036" w14:textId="4BA08FA7" w:rsidR="411816C5" w:rsidRDefault="02FAA419" w:rsidP="28503D38">
            <w:pPr>
              <w:rPr>
                <w:rFonts w:asciiTheme="majorHAnsi" w:eastAsiaTheme="majorEastAsia" w:hAnsiTheme="majorHAnsi" w:cstheme="majorBidi"/>
              </w:rPr>
            </w:pPr>
            <w:r w:rsidRPr="28503D38">
              <w:rPr>
                <w:rFonts w:asciiTheme="majorHAnsi" w:eastAsiaTheme="majorEastAsia" w:hAnsiTheme="majorHAnsi" w:cstheme="majorBidi"/>
              </w:rPr>
              <w:t>Conduct</w:t>
            </w:r>
            <w:r w:rsidR="4958313F" w:rsidRPr="28503D38">
              <w:rPr>
                <w:rFonts w:asciiTheme="majorHAnsi" w:eastAsiaTheme="majorEastAsia" w:hAnsiTheme="majorHAnsi" w:cstheme="majorBidi"/>
              </w:rPr>
              <w:t xml:space="preserve"> School </w:t>
            </w:r>
            <w:r w:rsidR="42B93F57" w:rsidRPr="28503D38">
              <w:rPr>
                <w:rFonts w:asciiTheme="majorHAnsi" w:eastAsiaTheme="majorEastAsia" w:hAnsiTheme="majorHAnsi" w:cstheme="majorBidi"/>
              </w:rPr>
              <w:t xml:space="preserve">Literacy </w:t>
            </w:r>
            <w:r w:rsidR="4958313F" w:rsidRPr="28503D38">
              <w:rPr>
                <w:rFonts w:asciiTheme="majorHAnsi" w:eastAsiaTheme="majorEastAsia" w:hAnsiTheme="majorHAnsi" w:cstheme="majorBidi"/>
              </w:rPr>
              <w:t>Team meeting.</w:t>
            </w:r>
          </w:p>
        </w:tc>
        <w:tc>
          <w:tcPr>
            <w:tcW w:w="4950" w:type="dxa"/>
          </w:tcPr>
          <w:p w14:paraId="57288BDE" w14:textId="0514ED47" w:rsidR="411816C5" w:rsidRDefault="411816C5" w:rsidP="7AD4BB49">
            <w:pPr>
              <w:rPr>
                <w:rFonts w:asciiTheme="majorHAnsi" w:eastAsiaTheme="majorEastAsia" w:hAnsiTheme="majorHAnsi" w:cstheme="majorBidi"/>
              </w:rPr>
            </w:pPr>
            <w:r w:rsidRPr="7AD4BB49">
              <w:rPr>
                <w:rFonts w:asciiTheme="majorHAnsi" w:eastAsiaTheme="majorEastAsia" w:hAnsiTheme="majorHAnsi" w:cstheme="majorBidi"/>
              </w:rPr>
              <w:t xml:space="preserve">Use progress monitoring data to adjust intervention and extension groups. </w:t>
            </w:r>
          </w:p>
          <w:p w14:paraId="3C6E9597" w14:textId="5B1652A9" w:rsidR="7AD4BB49" w:rsidRDefault="7AD4BB49" w:rsidP="7AD4BB49">
            <w:pPr>
              <w:rPr>
                <w:rFonts w:asciiTheme="majorHAnsi" w:eastAsiaTheme="majorEastAsia" w:hAnsiTheme="majorHAnsi" w:cstheme="majorBidi"/>
              </w:rPr>
            </w:pPr>
          </w:p>
          <w:p w14:paraId="41C439AE" w14:textId="0DFE3304" w:rsidR="411816C5" w:rsidRDefault="4958313F" w:rsidP="28503D38">
            <w:pPr>
              <w:rPr>
                <w:rFonts w:asciiTheme="majorHAnsi" w:eastAsiaTheme="majorEastAsia" w:hAnsiTheme="majorHAnsi" w:cstheme="majorBidi"/>
                <w:color w:val="7030A0"/>
              </w:rPr>
            </w:pPr>
            <w:r w:rsidRPr="28503D38">
              <w:rPr>
                <w:rFonts w:asciiTheme="majorHAnsi" w:eastAsiaTheme="majorEastAsia" w:hAnsiTheme="majorHAnsi" w:cstheme="majorBidi"/>
              </w:rPr>
              <w:lastRenderedPageBreak/>
              <w:t>Provide ongoing opportunities for data-driven planning and professional collaboration with faculty and staff providing interventions.</w:t>
            </w:r>
            <w:r w:rsidR="7F9D864A" w:rsidRPr="28503D38">
              <w:rPr>
                <w:rFonts w:asciiTheme="majorHAnsi" w:eastAsiaTheme="majorEastAsia" w:hAnsiTheme="majorHAnsi" w:cstheme="majorBidi"/>
                <w:color w:val="7030A0"/>
              </w:rPr>
              <w:t xml:space="preserve"> </w:t>
            </w:r>
            <w:r w:rsidR="7F9D864A" w:rsidRPr="28503D38">
              <w:rPr>
                <w:rFonts w:asciiTheme="majorHAnsi" w:eastAsiaTheme="majorEastAsia" w:hAnsiTheme="majorHAnsi" w:cstheme="majorBidi"/>
              </w:rPr>
              <w:t xml:space="preserve">Meet with grade levels to analyze end of unit assessments and end of module assessments for </w:t>
            </w:r>
            <w:r w:rsidR="1DEB6AE2" w:rsidRPr="28503D38">
              <w:rPr>
                <w:rFonts w:asciiTheme="majorHAnsi" w:eastAsiaTheme="majorEastAsia" w:hAnsiTheme="majorHAnsi" w:cstheme="majorBidi"/>
              </w:rPr>
              <w:t xml:space="preserve">Tier 1 </w:t>
            </w:r>
            <w:r w:rsidR="7F9D864A" w:rsidRPr="28503D38">
              <w:rPr>
                <w:rFonts w:asciiTheme="majorHAnsi" w:eastAsiaTheme="majorEastAsia" w:hAnsiTheme="majorHAnsi" w:cstheme="majorBidi"/>
              </w:rPr>
              <w:t>ELA curriculums.</w:t>
            </w:r>
            <w:r w:rsidR="7F9D864A" w:rsidRPr="28503D38">
              <w:rPr>
                <w:rFonts w:asciiTheme="majorHAnsi" w:eastAsiaTheme="majorEastAsia" w:hAnsiTheme="majorHAnsi" w:cstheme="majorBidi"/>
                <w:color w:val="7030A0"/>
              </w:rPr>
              <w:t xml:space="preserve"> </w:t>
            </w:r>
          </w:p>
        </w:tc>
        <w:tc>
          <w:tcPr>
            <w:tcW w:w="2795" w:type="dxa"/>
          </w:tcPr>
          <w:p w14:paraId="1A28AD4E" w14:textId="5C5EB110" w:rsidR="7AD4BB49" w:rsidRDefault="411816C5" w:rsidP="2AE19199">
            <w:pPr>
              <w:rPr>
                <w:rFonts w:asciiTheme="majorHAnsi" w:eastAsiaTheme="majorEastAsia" w:hAnsiTheme="majorHAnsi" w:cstheme="majorBidi"/>
                <w:color w:val="7030A0"/>
              </w:rPr>
            </w:pPr>
            <w:r w:rsidRPr="2AE19199">
              <w:rPr>
                <w:rFonts w:asciiTheme="majorHAnsi" w:eastAsiaTheme="majorEastAsia" w:hAnsiTheme="majorHAnsi" w:cstheme="majorBidi"/>
              </w:rPr>
              <w:lastRenderedPageBreak/>
              <w:t>Continue providing coaching support and feedback to teachers based on</w:t>
            </w:r>
            <w:r w:rsidR="4549309E" w:rsidRPr="2AE19199">
              <w:rPr>
                <w:rFonts w:asciiTheme="majorHAnsi" w:eastAsiaTheme="majorEastAsia" w:hAnsiTheme="majorHAnsi" w:cstheme="majorBidi"/>
              </w:rPr>
              <w:t xml:space="preserve"> Kickup</w:t>
            </w:r>
            <w:r w:rsidRPr="2AE19199">
              <w:rPr>
                <w:rFonts w:asciiTheme="majorHAnsi" w:eastAsiaTheme="majorEastAsia" w:hAnsiTheme="majorHAnsi" w:cstheme="majorBidi"/>
              </w:rPr>
              <w:t xml:space="preserve"> observations</w:t>
            </w:r>
            <w:r w:rsidR="73DEC10B" w:rsidRPr="5BA05592">
              <w:rPr>
                <w:rFonts w:asciiTheme="majorHAnsi" w:eastAsiaTheme="majorEastAsia" w:hAnsiTheme="majorHAnsi" w:cstheme="majorBidi"/>
              </w:rPr>
              <w:t>.</w:t>
            </w:r>
          </w:p>
          <w:p w14:paraId="2845870E" w14:textId="3F455435" w:rsidR="5BA05592" w:rsidRDefault="5BA05592" w:rsidP="5BA05592">
            <w:pPr>
              <w:rPr>
                <w:rFonts w:asciiTheme="majorHAnsi" w:eastAsiaTheme="majorEastAsia" w:hAnsiTheme="majorHAnsi" w:cstheme="majorBidi"/>
              </w:rPr>
            </w:pPr>
          </w:p>
          <w:p w14:paraId="2DF89F5D" w14:textId="7AE1EC2B" w:rsidR="411816C5" w:rsidRDefault="411816C5" w:rsidP="7AD4BB49">
            <w:pPr>
              <w:rPr>
                <w:rFonts w:asciiTheme="majorHAnsi" w:eastAsiaTheme="majorEastAsia" w:hAnsiTheme="majorHAnsi" w:cstheme="majorBidi"/>
              </w:rPr>
            </w:pPr>
            <w:r w:rsidRPr="7AD4BB49">
              <w:rPr>
                <w:rFonts w:asciiTheme="majorHAnsi" w:eastAsiaTheme="majorEastAsia" w:hAnsiTheme="majorHAnsi" w:cstheme="majorBidi"/>
              </w:rPr>
              <w:t xml:space="preserve">Resources in the Louisiana </w:t>
            </w:r>
            <w:hyperlink r:id="rId18">
              <w:r w:rsidR="1C5EE72F" w:rsidRPr="7AD4BB49">
                <w:rPr>
                  <w:rStyle w:val="Hyperlink"/>
                  <w:rFonts w:asciiTheme="majorHAnsi" w:eastAsiaTheme="majorEastAsia" w:hAnsiTheme="majorHAnsi" w:cstheme="majorBidi"/>
                </w:rPr>
                <w:t>Literacy Library</w:t>
              </w:r>
            </w:hyperlink>
            <w:r w:rsidRPr="7AD4BB49">
              <w:rPr>
                <w:rFonts w:asciiTheme="majorHAnsi" w:eastAsiaTheme="majorEastAsia" w:hAnsiTheme="majorHAnsi" w:cstheme="majorBidi"/>
              </w:rPr>
              <w:t xml:space="preserve"> are available to support professional learning.</w:t>
            </w:r>
          </w:p>
        </w:tc>
        <w:tc>
          <w:tcPr>
            <w:tcW w:w="2880" w:type="dxa"/>
          </w:tcPr>
          <w:p w14:paraId="4EBE15AE" w14:textId="77777777" w:rsidR="00FA2A5A" w:rsidRDefault="411816C5" w:rsidP="7AD4BB49">
            <w:pPr>
              <w:rPr>
                <w:rFonts w:asciiTheme="majorHAnsi" w:eastAsiaTheme="majorEastAsia" w:hAnsiTheme="majorHAnsi" w:cstheme="majorBidi"/>
              </w:rPr>
            </w:pPr>
            <w:r w:rsidRPr="7AD4BB49">
              <w:rPr>
                <w:rFonts w:asciiTheme="majorHAnsi" w:eastAsiaTheme="majorEastAsia" w:hAnsiTheme="majorHAnsi" w:cstheme="majorBidi"/>
              </w:rPr>
              <w:lastRenderedPageBreak/>
              <w:t>Highlight Literacy Focus of the Month</w:t>
            </w:r>
            <w:r w:rsidR="00FA2A5A">
              <w:rPr>
                <w:rFonts w:asciiTheme="majorHAnsi" w:eastAsiaTheme="majorEastAsia" w:hAnsiTheme="majorHAnsi" w:cstheme="majorBidi"/>
              </w:rPr>
              <w:t>:</w:t>
            </w:r>
          </w:p>
          <w:p w14:paraId="469DFE0C" w14:textId="01F39F95" w:rsidR="411816C5" w:rsidRPr="00FA2A5A" w:rsidRDefault="3C27637B" w:rsidP="00FA2A5A">
            <w:pPr>
              <w:pStyle w:val="ListParagraph"/>
              <w:numPr>
                <w:ilvl w:val="0"/>
                <w:numId w:val="37"/>
              </w:numPr>
              <w:rPr>
                <w:rFonts w:asciiTheme="majorHAnsi" w:eastAsiaTheme="majorEastAsia" w:hAnsiTheme="majorHAnsi" w:cstheme="majorBidi"/>
              </w:rPr>
            </w:pPr>
            <w:r w:rsidRPr="00FA2A5A">
              <w:rPr>
                <w:rFonts w:asciiTheme="majorHAnsi" w:eastAsiaTheme="majorEastAsia" w:hAnsiTheme="majorHAnsi" w:cstheme="majorBidi"/>
              </w:rPr>
              <w:lastRenderedPageBreak/>
              <w:t>Learning Disabilities and Dyslexia Awareness Month</w:t>
            </w:r>
          </w:p>
          <w:p w14:paraId="213EC1F7" w14:textId="477B6641" w:rsidR="7AD4BB49" w:rsidRDefault="7AD4BB49" w:rsidP="7AD4BB49">
            <w:pPr>
              <w:rPr>
                <w:rFonts w:asciiTheme="majorHAnsi" w:eastAsiaTheme="majorEastAsia" w:hAnsiTheme="majorHAnsi" w:cstheme="majorBidi"/>
              </w:rPr>
            </w:pPr>
          </w:p>
          <w:p w14:paraId="456A0553" w14:textId="0A0476FD" w:rsidR="411816C5" w:rsidRDefault="411816C5" w:rsidP="7AD4BB49">
            <w:pPr>
              <w:rPr>
                <w:rFonts w:asciiTheme="majorHAnsi" w:eastAsiaTheme="majorEastAsia" w:hAnsiTheme="majorHAnsi" w:cstheme="majorBidi"/>
              </w:rPr>
            </w:pPr>
            <w:r w:rsidRPr="7AD4BB49">
              <w:rPr>
                <w:rFonts w:asciiTheme="majorHAnsi" w:eastAsiaTheme="majorEastAsia" w:hAnsiTheme="majorHAnsi" w:cstheme="majorBidi"/>
              </w:rPr>
              <w:t xml:space="preserve">Share </w:t>
            </w:r>
            <w:hyperlink r:id="rId19">
              <w:r w:rsidRPr="7AD4BB49">
                <w:rPr>
                  <w:rStyle w:val="Hyperlink"/>
                  <w:rFonts w:asciiTheme="majorHAnsi" w:eastAsiaTheme="majorEastAsia" w:hAnsiTheme="majorHAnsi" w:cstheme="majorBidi"/>
                </w:rPr>
                <w:t>Grab a</w:t>
              </w:r>
              <w:r w:rsidRPr="7AD4BB49">
                <w:rPr>
                  <w:rStyle w:val="Hyperlink"/>
                  <w:rFonts w:asciiTheme="majorHAnsi" w:eastAsiaTheme="majorEastAsia" w:hAnsiTheme="majorHAnsi" w:cstheme="majorBidi"/>
                </w:rPr>
                <w:t>n</w:t>
              </w:r>
              <w:r w:rsidRPr="7AD4BB49">
                <w:rPr>
                  <w:rStyle w:val="Hyperlink"/>
                  <w:rFonts w:asciiTheme="majorHAnsi" w:eastAsiaTheme="majorEastAsia" w:hAnsiTheme="majorHAnsi" w:cstheme="majorBidi"/>
                </w:rPr>
                <w:t>d Go</w:t>
              </w:r>
            </w:hyperlink>
            <w:r w:rsidRPr="7AD4BB49">
              <w:rPr>
                <w:rFonts w:asciiTheme="majorHAnsi" w:eastAsiaTheme="majorEastAsia" w:hAnsiTheme="majorHAnsi" w:cstheme="majorBidi"/>
              </w:rPr>
              <w:t xml:space="preserve"> Activities with families to support at home learning.</w:t>
            </w:r>
          </w:p>
        </w:tc>
      </w:tr>
      <w:tr w:rsidR="7AD4BB49" w14:paraId="1853CD3D" w14:textId="77777777" w:rsidTr="057FE2D9">
        <w:trPr>
          <w:trHeight w:val="300"/>
        </w:trPr>
        <w:tc>
          <w:tcPr>
            <w:tcW w:w="1275" w:type="dxa"/>
          </w:tcPr>
          <w:p w14:paraId="0C5539CA" w14:textId="53E4C3A0" w:rsidR="411816C5" w:rsidRDefault="4958313F" w:rsidP="28503D38">
            <w:pPr>
              <w:rPr>
                <w:rFonts w:asciiTheme="majorHAnsi" w:eastAsiaTheme="majorEastAsia" w:hAnsiTheme="majorHAnsi" w:cstheme="majorBidi"/>
              </w:rPr>
            </w:pPr>
            <w:r w:rsidRPr="28503D38">
              <w:rPr>
                <w:rFonts w:asciiTheme="majorHAnsi" w:eastAsiaTheme="majorEastAsia" w:hAnsiTheme="majorHAnsi" w:cstheme="majorBidi"/>
                <w:b/>
                <w:bCs/>
              </w:rPr>
              <w:lastRenderedPageBreak/>
              <w:t>November</w:t>
            </w:r>
          </w:p>
        </w:tc>
        <w:tc>
          <w:tcPr>
            <w:tcW w:w="2500" w:type="dxa"/>
          </w:tcPr>
          <w:p w14:paraId="35BF1CF9" w14:textId="728AB054" w:rsidR="37F557E2" w:rsidRDefault="669E05FA" w:rsidP="28503D38">
            <w:pPr>
              <w:rPr>
                <w:rFonts w:asciiTheme="majorHAnsi" w:eastAsiaTheme="majorEastAsia" w:hAnsiTheme="majorHAnsi" w:cstheme="majorBidi"/>
              </w:rPr>
            </w:pPr>
            <w:r w:rsidRPr="28503D38">
              <w:rPr>
                <w:rFonts w:asciiTheme="majorHAnsi" w:eastAsiaTheme="majorEastAsia" w:hAnsiTheme="majorHAnsi" w:cstheme="majorBidi"/>
              </w:rPr>
              <w:t>Conduct</w:t>
            </w:r>
            <w:r w:rsidR="4958313F" w:rsidRPr="28503D38">
              <w:rPr>
                <w:rFonts w:asciiTheme="majorHAnsi" w:eastAsiaTheme="majorEastAsia" w:hAnsiTheme="majorHAnsi" w:cstheme="majorBidi"/>
              </w:rPr>
              <w:t xml:space="preserve"> </w:t>
            </w:r>
            <w:r w:rsidR="1C458BB6" w:rsidRPr="28503D38">
              <w:rPr>
                <w:rFonts w:asciiTheme="majorHAnsi" w:eastAsiaTheme="majorEastAsia" w:hAnsiTheme="majorHAnsi" w:cstheme="majorBidi"/>
              </w:rPr>
              <w:t>School Literacy</w:t>
            </w:r>
            <w:r w:rsidR="4958313F" w:rsidRPr="28503D38">
              <w:rPr>
                <w:rFonts w:asciiTheme="majorHAnsi" w:eastAsiaTheme="majorEastAsia" w:hAnsiTheme="majorHAnsi" w:cstheme="majorBidi"/>
              </w:rPr>
              <w:t xml:space="preserve"> Team meeting</w:t>
            </w:r>
          </w:p>
        </w:tc>
        <w:tc>
          <w:tcPr>
            <w:tcW w:w="4950" w:type="dxa"/>
          </w:tcPr>
          <w:p w14:paraId="60B31CC4" w14:textId="3A60215C" w:rsidR="411816C5" w:rsidRDefault="411816C5" w:rsidP="505DA2EB">
            <w:pPr>
              <w:rPr>
                <w:rFonts w:asciiTheme="majorHAnsi" w:eastAsiaTheme="majorEastAsia" w:hAnsiTheme="majorHAnsi" w:cstheme="majorBidi"/>
              </w:rPr>
            </w:pPr>
            <w:r w:rsidRPr="7AD4BB49">
              <w:rPr>
                <w:rFonts w:asciiTheme="majorHAnsi" w:eastAsiaTheme="majorEastAsia" w:hAnsiTheme="majorHAnsi" w:cstheme="majorBidi"/>
              </w:rPr>
              <w:t>Use progress monitoring data to adjust intervention and extension groups.</w:t>
            </w:r>
          </w:p>
          <w:p w14:paraId="7BBB9397" w14:textId="233C64A4" w:rsidR="411816C5" w:rsidRDefault="411816C5" w:rsidP="505DA2EB">
            <w:pPr>
              <w:rPr>
                <w:rFonts w:asciiTheme="majorHAnsi" w:eastAsiaTheme="majorEastAsia" w:hAnsiTheme="majorHAnsi" w:cstheme="majorBidi"/>
              </w:rPr>
            </w:pPr>
          </w:p>
          <w:p w14:paraId="31DCDD04" w14:textId="376FA707" w:rsidR="411816C5" w:rsidRDefault="6FACDCC6" w:rsidP="505DA2EB">
            <w:pPr>
              <w:rPr>
                <w:rFonts w:asciiTheme="majorHAnsi" w:eastAsiaTheme="majorEastAsia" w:hAnsiTheme="majorHAnsi" w:cstheme="majorBidi"/>
                <w:color w:val="7030A0"/>
              </w:rPr>
            </w:pPr>
            <w:r w:rsidRPr="505DA2EB">
              <w:rPr>
                <w:rFonts w:asciiTheme="majorHAnsi" w:eastAsiaTheme="majorEastAsia" w:hAnsiTheme="majorHAnsi" w:cstheme="majorBidi"/>
              </w:rPr>
              <w:t>Provide ongoing opportunities for data-driven planning and professional collaboration with faculty and staff providing interventions.</w:t>
            </w:r>
            <w:r w:rsidRPr="505DA2EB">
              <w:rPr>
                <w:rFonts w:asciiTheme="majorHAnsi" w:eastAsiaTheme="majorEastAsia" w:hAnsiTheme="majorHAnsi" w:cstheme="majorBidi"/>
                <w:color w:val="7030A0"/>
              </w:rPr>
              <w:t xml:space="preserve"> </w:t>
            </w:r>
            <w:r w:rsidRPr="505DA2EB">
              <w:rPr>
                <w:rFonts w:asciiTheme="majorHAnsi" w:eastAsiaTheme="majorEastAsia" w:hAnsiTheme="majorHAnsi" w:cstheme="majorBidi"/>
              </w:rPr>
              <w:t>Meet with grade levels to analyze end of unit assessments and end of module assessments for Tier 1 ELA curriculums.</w:t>
            </w:r>
          </w:p>
          <w:p w14:paraId="3D2F7B0A" w14:textId="271F7E1C" w:rsidR="411816C5" w:rsidRDefault="411816C5" w:rsidP="7AD4BB49">
            <w:pPr>
              <w:rPr>
                <w:rFonts w:asciiTheme="majorHAnsi" w:eastAsiaTheme="majorEastAsia" w:hAnsiTheme="majorHAnsi" w:cstheme="majorBidi"/>
              </w:rPr>
            </w:pPr>
          </w:p>
        </w:tc>
        <w:tc>
          <w:tcPr>
            <w:tcW w:w="2795" w:type="dxa"/>
          </w:tcPr>
          <w:p w14:paraId="02074716" w14:textId="252F486E" w:rsidR="411816C5" w:rsidRDefault="411816C5" w:rsidP="2AE19199">
            <w:pPr>
              <w:rPr>
                <w:rFonts w:asciiTheme="majorHAnsi" w:eastAsiaTheme="majorEastAsia" w:hAnsiTheme="majorHAnsi" w:cstheme="majorBidi"/>
              </w:rPr>
            </w:pPr>
            <w:r w:rsidRPr="2AE19199">
              <w:rPr>
                <w:rFonts w:asciiTheme="majorHAnsi" w:eastAsiaTheme="majorEastAsia" w:hAnsiTheme="majorHAnsi" w:cstheme="majorBidi"/>
              </w:rPr>
              <w:t xml:space="preserve">Continue providing coaching support and feedback to teachers based on </w:t>
            </w:r>
            <w:r w:rsidR="35690898" w:rsidRPr="2AE19199">
              <w:rPr>
                <w:rFonts w:asciiTheme="majorHAnsi" w:eastAsiaTheme="majorEastAsia" w:hAnsiTheme="majorHAnsi" w:cstheme="majorBidi"/>
              </w:rPr>
              <w:t>K</w:t>
            </w:r>
            <w:r w:rsidR="5663D36B" w:rsidRPr="2AE19199">
              <w:rPr>
                <w:rFonts w:asciiTheme="majorHAnsi" w:eastAsiaTheme="majorEastAsia" w:hAnsiTheme="majorHAnsi" w:cstheme="majorBidi"/>
              </w:rPr>
              <w:t xml:space="preserve">ickup </w:t>
            </w:r>
            <w:r w:rsidRPr="2AE19199">
              <w:rPr>
                <w:rFonts w:asciiTheme="majorHAnsi" w:eastAsiaTheme="majorEastAsia" w:hAnsiTheme="majorHAnsi" w:cstheme="majorBidi"/>
              </w:rPr>
              <w:t>observations</w:t>
            </w:r>
            <w:r w:rsidRPr="165302F6">
              <w:rPr>
                <w:rFonts w:asciiTheme="majorHAnsi" w:eastAsiaTheme="majorEastAsia" w:hAnsiTheme="majorHAnsi" w:cstheme="majorBidi"/>
              </w:rPr>
              <w:t>.</w:t>
            </w:r>
          </w:p>
        </w:tc>
        <w:tc>
          <w:tcPr>
            <w:tcW w:w="2880" w:type="dxa"/>
          </w:tcPr>
          <w:p w14:paraId="35F302FB" w14:textId="0CF12E91" w:rsidR="411816C5" w:rsidRDefault="411816C5" w:rsidP="7AD4BB49">
            <w:pPr>
              <w:rPr>
                <w:rFonts w:asciiTheme="majorHAnsi" w:eastAsiaTheme="majorEastAsia" w:hAnsiTheme="majorHAnsi" w:cstheme="majorBidi"/>
              </w:rPr>
            </w:pPr>
            <w:r w:rsidRPr="7AD4BB49">
              <w:rPr>
                <w:rFonts w:asciiTheme="majorHAnsi" w:eastAsiaTheme="majorEastAsia" w:hAnsiTheme="majorHAnsi" w:cstheme="majorBidi"/>
              </w:rPr>
              <w:t>Highlight Literacy Focus of the Month</w:t>
            </w:r>
            <w:r w:rsidR="00FA2A5A">
              <w:rPr>
                <w:rFonts w:asciiTheme="majorHAnsi" w:eastAsiaTheme="majorEastAsia" w:hAnsiTheme="majorHAnsi" w:cstheme="majorBidi"/>
              </w:rPr>
              <w:t>:</w:t>
            </w:r>
          </w:p>
          <w:p w14:paraId="3D2FAF04" w14:textId="6B545C41" w:rsidR="411816C5" w:rsidRPr="00FA2A5A" w:rsidRDefault="411816C5" w:rsidP="00FA2A5A">
            <w:pPr>
              <w:pStyle w:val="ListParagraph"/>
              <w:numPr>
                <w:ilvl w:val="0"/>
                <w:numId w:val="36"/>
              </w:numPr>
              <w:rPr>
                <w:rFonts w:asciiTheme="majorHAnsi" w:eastAsiaTheme="majorEastAsia" w:hAnsiTheme="majorHAnsi" w:cstheme="majorBidi"/>
              </w:rPr>
            </w:pPr>
            <w:r w:rsidRPr="00FA2A5A">
              <w:rPr>
                <w:rFonts w:asciiTheme="majorHAnsi" w:eastAsiaTheme="majorEastAsia" w:hAnsiTheme="majorHAnsi" w:cstheme="majorBidi"/>
              </w:rPr>
              <w:t>American Indian, Alaska Native, and Native Hawaiian Heritage Month</w:t>
            </w:r>
          </w:p>
        </w:tc>
      </w:tr>
      <w:tr w:rsidR="7AD4BB49" w14:paraId="397429A9" w14:textId="77777777" w:rsidTr="057FE2D9">
        <w:trPr>
          <w:trHeight w:val="300"/>
        </w:trPr>
        <w:tc>
          <w:tcPr>
            <w:tcW w:w="1275" w:type="dxa"/>
          </w:tcPr>
          <w:p w14:paraId="5F3DE8C0" w14:textId="22865C4A" w:rsidR="67240755" w:rsidRDefault="10FF7920" w:rsidP="28503D38">
            <w:pPr>
              <w:jc w:val="center"/>
              <w:rPr>
                <w:rFonts w:asciiTheme="majorHAnsi" w:eastAsiaTheme="majorEastAsia" w:hAnsiTheme="majorHAnsi" w:cstheme="majorBidi"/>
              </w:rPr>
            </w:pPr>
            <w:r w:rsidRPr="28503D38">
              <w:rPr>
                <w:rFonts w:asciiTheme="majorHAnsi" w:eastAsiaTheme="majorEastAsia" w:hAnsiTheme="majorHAnsi" w:cstheme="majorBidi"/>
                <w:b/>
                <w:bCs/>
              </w:rPr>
              <w:t>December</w:t>
            </w:r>
          </w:p>
        </w:tc>
        <w:tc>
          <w:tcPr>
            <w:tcW w:w="2500" w:type="dxa"/>
          </w:tcPr>
          <w:p w14:paraId="1B197D6F" w14:textId="3146C9B5" w:rsidR="67240755" w:rsidRDefault="10FF7920" w:rsidP="28503D38">
            <w:pPr>
              <w:rPr>
                <w:rFonts w:asciiTheme="majorHAnsi" w:eastAsiaTheme="majorEastAsia" w:hAnsiTheme="majorHAnsi" w:cstheme="majorBidi"/>
              </w:rPr>
            </w:pPr>
            <w:r w:rsidRPr="28503D38">
              <w:rPr>
                <w:rFonts w:asciiTheme="majorHAnsi" w:eastAsiaTheme="majorEastAsia" w:hAnsiTheme="majorHAnsi" w:cstheme="majorBidi"/>
              </w:rPr>
              <w:t xml:space="preserve">Progress monitor Student Learning Targets. </w:t>
            </w:r>
          </w:p>
          <w:p w14:paraId="4D23AFC9" w14:textId="5D7710E0" w:rsidR="7AD4BB49" w:rsidRDefault="7AD4BB49" w:rsidP="28503D38">
            <w:pPr>
              <w:rPr>
                <w:rFonts w:asciiTheme="majorHAnsi" w:eastAsiaTheme="majorEastAsia" w:hAnsiTheme="majorHAnsi" w:cstheme="majorBidi"/>
              </w:rPr>
            </w:pPr>
          </w:p>
          <w:p w14:paraId="3A5E0EB1" w14:textId="4BAF8C94" w:rsidR="3703B730" w:rsidRDefault="1B942B05" w:rsidP="28503D38">
            <w:pPr>
              <w:rPr>
                <w:rFonts w:asciiTheme="majorHAnsi" w:eastAsiaTheme="majorEastAsia" w:hAnsiTheme="majorHAnsi" w:cstheme="majorBidi"/>
              </w:rPr>
            </w:pPr>
            <w:r w:rsidRPr="28503D38">
              <w:rPr>
                <w:rFonts w:asciiTheme="majorHAnsi" w:eastAsiaTheme="majorEastAsia" w:hAnsiTheme="majorHAnsi" w:cstheme="majorBidi"/>
              </w:rPr>
              <w:lastRenderedPageBreak/>
              <w:t xml:space="preserve">Conduct </w:t>
            </w:r>
            <w:r w:rsidR="10FF7920" w:rsidRPr="28503D38">
              <w:rPr>
                <w:rFonts w:asciiTheme="majorHAnsi" w:eastAsiaTheme="majorEastAsia" w:hAnsiTheme="majorHAnsi" w:cstheme="majorBidi"/>
              </w:rPr>
              <w:t>School Literacy Team meeting</w:t>
            </w:r>
          </w:p>
        </w:tc>
        <w:tc>
          <w:tcPr>
            <w:tcW w:w="4950" w:type="dxa"/>
          </w:tcPr>
          <w:p w14:paraId="5FDF024C" w14:textId="7F29D941" w:rsidR="67240755" w:rsidRDefault="67240755" w:rsidP="26D559B5">
            <w:pPr>
              <w:rPr>
                <w:rFonts w:asciiTheme="majorHAnsi" w:eastAsiaTheme="majorEastAsia" w:hAnsiTheme="majorHAnsi" w:cstheme="majorBidi"/>
              </w:rPr>
            </w:pPr>
            <w:r w:rsidRPr="7AD4BB49">
              <w:rPr>
                <w:rFonts w:asciiTheme="majorHAnsi" w:eastAsiaTheme="majorEastAsia" w:hAnsiTheme="majorHAnsi" w:cstheme="majorBidi"/>
              </w:rPr>
              <w:lastRenderedPageBreak/>
              <w:t xml:space="preserve">Administer mid-year literacy screener and interim assessments. </w:t>
            </w:r>
          </w:p>
          <w:p w14:paraId="6B81BF4D" w14:textId="1EB08BE7" w:rsidR="67240755" w:rsidRDefault="67240755" w:rsidP="26D559B5">
            <w:pPr>
              <w:rPr>
                <w:rFonts w:asciiTheme="majorHAnsi" w:eastAsiaTheme="majorEastAsia" w:hAnsiTheme="majorHAnsi" w:cstheme="majorBidi"/>
              </w:rPr>
            </w:pPr>
          </w:p>
          <w:p w14:paraId="70A020EE" w14:textId="139A2309" w:rsidR="67240755" w:rsidRDefault="613D90BD" w:rsidP="26D559B5">
            <w:pPr>
              <w:rPr>
                <w:rFonts w:ascii="Cambria" w:eastAsia="Cambria" w:hAnsi="Cambria" w:cs="Arial"/>
              </w:rPr>
            </w:pPr>
            <w:r>
              <w:lastRenderedPageBreak/>
              <w:t xml:space="preserve">Analyze DIBELS Data, Phonics Screener, </w:t>
            </w:r>
            <w:r w:rsidR="00FA13C1">
              <w:t xml:space="preserve">and other data to monitor student progress towards goal. </w:t>
            </w:r>
          </w:p>
          <w:p w14:paraId="0F22B470" w14:textId="5F167399" w:rsidR="67240755" w:rsidRDefault="67240755" w:rsidP="26D559B5"/>
          <w:p w14:paraId="0051C1CB" w14:textId="5FF212EB" w:rsidR="67240755" w:rsidRDefault="67240755" w:rsidP="7AD4BB49">
            <w:pPr>
              <w:rPr>
                <w:rFonts w:asciiTheme="majorHAnsi" w:eastAsiaTheme="majorEastAsia" w:hAnsiTheme="majorHAnsi" w:cstheme="majorBidi"/>
              </w:rPr>
            </w:pPr>
          </w:p>
        </w:tc>
        <w:tc>
          <w:tcPr>
            <w:tcW w:w="2795" w:type="dxa"/>
          </w:tcPr>
          <w:p w14:paraId="0FEAB86C" w14:textId="03D444A2" w:rsidR="67240755" w:rsidRDefault="67240755" w:rsidP="2AE19199">
            <w:pPr>
              <w:rPr>
                <w:rFonts w:asciiTheme="majorHAnsi" w:eastAsiaTheme="majorEastAsia" w:hAnsiTheme="majorHAnsi" w:cstheme="majorBidi"/>
              </w:rPr>
            </w:pPr>
            <w:r w:rsidRPr="2AE19199">
              <w:rPr>
                <w:rFonts w:asciiTheme="majorHAnsi" w:eastAsiaTheme="majorEastAsia" w:hAnsiTheme="majorHAnsi" w:cstheme="majorBidi"/>
              </w:rPr>
              <w:lastRenderedPageBreak/>
              <w:t xml:space="preserve">Continue providing coaching support and feedback to teachers based on </w:t>
            </w:r>
            <w:r w:rsidR="2D1D4571" w:rsidRPr="2AE19199">
              <w:rPr>
                <w:rFonts w:asciiTheme="majorHAnsi" w:eastAsiaTheme="majorEastAsia" w:hAnsiTheme="majorHAnsi" w:cstheme="majorBidi"/>
              </w:rPr>
              <w:t xml:space="preserve">Kickup </w:t>
            </w:r>
            <w:r w:rsidRPr="2AE19199">
              <w:rPr>
                <w:rFonts w:asciiTheme="majorHAnsi" w:eastAsiaTheme="majorEastAsia" w:hAnsiTheme="majorHAnsi" w:cstheme="majorBidi"/>
              </w:rPr>
              <w:t>observations.</w:t>
            </w:r>
          </w:p>
        </w:tc>
        <w:tc>
          <w:tcPr>
            <w:tcW w:w="2880" w:type="dxa"/>
          </w:tcPr>
          <w:p w14:paraId="2273ADB6" w14:textId="77777777" w:rsidR="00FA2A5A" w:rsidRDefault="2EBD9209" w:rsidP="7AD4BB49">
            <w:pPr>
              <w:rPr>
                <w:rFonts w:asciiTheme="majorHAnsi" w:eastAsiaTheme="majorEastAsia" w:hAnsiTheme="majorHAnsi" w:cstheme="majorBidi"/>
              </w:rPr>
            </w:pPr>
            <w:r w:rsidRPr="7AD4BB49">
              <w:rPr>
                <w:rFonts w:asciiTheme="majorHAnsi" w:eastAsiaTheme="majorEastAsia" w:hAnsiTheme="majorHAnsi" w:cstheme="majorBidi"/>
              </w:rPr>
              <w:t>Highlight Literacy Focus of the Month</w:t>
            </w:r>
            <w:r w:rsidR="00FA2A5A">
              <w:rPr>
                <w:rFonts w:asciiTheme="majorHAnsi" w:eastAsiaTheme="majorEastAsia" w:hAnsiTheme="majorHAnsi" w:cstheme="majorBidi"/>
              </w:rPr>
              <w:t>:</w:t>
            </w:r>
          </w:p>
          <w:p w14:paraId="422FA99B" w14:textId="4ADBE95F" w:rsidR="2EBD9209" w:rsidRPr="00FA2A5A" w:rsidRDefault="00FA2A5A" w:rsidP="00FA2A5A">
            <w:pPr>
              <w:pStyle w:val="ListParagraph"/>
              <w:numPr>
                <w:ilvl w:val="0"/>
                <w:numId w:val="35"/>
              </w:numPr>
              <w:rPr>
                <w:rFonts w:asciiTheme="majorHAnsi" w:eastAsiaTheme="majorEastAsia" w:hAnsiTheme="majorHAnsi" w:cstheme="majorBidi"/>
              </w:rPr>
            </w:pPr>
            <w:r w:rsidRPr="00FA2A5A">
              <w:rPr>
                <w:rFonts w:asciiTheme="majorHAnsi" w:eastAsiaTheme="majorEastAsia" w:hAnsiTheme="majorHAnsi" w:cstheme="majorBidi"/>
              </w:rPr>
              <w:t>Holiday, Traditions Customs</w:t>
            </w:r>
            <w:r w:rsidR="2EBD9209" w:rsidRPr="00FA2A5A">
              <w:rPr>
                <w:rFonts w:asciiTheme="majorHAnsi" w:eastAsiaTheme="majorEastAsia" w:hAnsiTheme="majorHAnsi" w:cstheme="majorBidi"/>
              </w:rPr>
              <w:t xml:space="preserve"> </w:t>
            </w:r>
          </w:p>
        </w:tc>
      </w:tr>
      <w:tr w:rsidR="7AD4BB49" w14:paraId="78910FB3" w14:textId="77777777" w:rsidTr="057FE2D9">
        <w:trPr>
          <w:trHeight w:val="300"/>
        </w:trPr>
        <w:tc>
          <w:tcPr>
            <w:tcW w:w="1275" w:type="dxa"/>
          </w:tcPr>
          <w:p w14:paraId="7268FF7F" w14:textId="2AA7232F" w:rsidR="2EBD9209" w:rsidRDefault="5D1FAC87" w:rsidP="28503D38">
            <w:pPr>
              <w:jc w:val="center"/>
              <w:rPr>
                <w:rFonts w:asciiTheme="majorHAnsi" w:eastAsiaTheme="majorEastAsia" w:hAnsiTheme="majorHAnsi" w:cstheme="majorBidi"/>
                <w:b/>
                <w:bCs/>
              </w:rPr>
            </w:pPr>
            <w:r w:rsidRPr="28503D38">
              <w:rPr>
                <w:rFonts w:asciiTheme="majorHAnsi" w:eastAsiaTheme="majorEastAsia" w:hAnsiTheme="majorHAnsi" w:cstheme="majorBidi"/>
                <w:b/>
                <w:bCs/>
              </w:rPr>
              <w:t>January</w:t>
            </w:r>
          </w:p>
        </w:tc>
        <w:tc>
          <w:tcPr>
            <w:tcW w:w="2500" w:type="dxa"/>
          </w:tcPr>
          <w:p w14:paraId="03F1B2D8" w14:textId="710B995B" w:rsidR="59A591ED" w:rsidRDefault="439FAF0B" w:rsidP="28503D38">
            <w:pPr>
              <w:rPr>
                <w:rFonts w:asciiTheme="majorHAnsi" w:eastAsiaTheme="majorEastAsia" w:hAnsiTheme="majorHAnsi" w:cstheme="majorBidi"/>
              </w:rPr>
            </w:pPr>
            <w:r w:rsidRPr="28503D38">
              <w:rPr>
                <w:rFonts w:asciiTheme="majorHAnsi" w:eastAsiaTheme="majorEastAsia" w:hAnsiTheme="majorHAnsi" w:cstheme="majorBidi"/>
              </w:rPr>
              <w:t xml:space="preserve">Conduct </w:t>
            </w:r>
            <w:r w:rsidR="5D1FAC87" w:rsidRPr="28503D38">
              <w:rPr>
                <w:rFonts w:asciiTheme="majorHAnsi" w:eastAsiaTheme="majorEastAsia" w:hAnsiTheme="majorHAnsi" w:cstheme="majorBidi"/>
              </w:rPr>
              <w:t>School Literacy Team meeting.</w:t>
            </w:r>
          </w:p>
          <w:p w14:paraId="0C1C388B" w14:textId="4A5A1C2F" w:rsidR="7AD4BB49" w:rsidRDefault="7AD4BB49" w:rsidP="28503D38">
            <w:pPr>
              <w:rPr>
                <w:rFonts w:asciiTheme="majorHAnsi" w:eastAsiaTheme="majorEastAsia" w:hAnsiTheme="majorHAnsi" w:cstheme="majorBidi"/>
              </w:rPr>
            </w:pPr>
          </w:p>
          <w:p w14:paraId="149108E9" w14:textId="7E523BE8" w:rsidR="2EBD9209" w:rsidRDefault="5D1FAC87" w:rsidP="28503D38">
            <w:pPr>
              <w:rPr>
                <w:rFonts w:asciiTheme="majorHAnsi" w:eastAsiaTheme="majorEastAsia" w:hAnsiTheme="majorHAnsi" w:cstheme="majorBidi"/>
              </w:rPr>
            </w:pPr>
            <w:r w:rsidRPr="28503D38">
              <w:rPr>
                <w:rFonts w:asciiTheme="majorHAnsi" w:eastAsiaTheme="majorEastAsia" w:hAnsiTheme="majorHAnsi" w:cstheme="majorBidi"/>
              </w:rPr>
              <w:t xml:space="preserve">Based on mid-year screening data, assess </w:t>
            </w:r>
            <w:r w:rsidR="0A99217C" w:rsidRPr="3C3C98DC">
              <w:rPr>
                <w:rFonts w:asciiTheme="majorHAnsi" w:eastAsiaTheme="majorEastAsia" w:hAnsiTheme="majorHAnsi" w:cstheme="majorBidi"/>
              </w:rPr>
              <w:t>and chart</w:t>
            </w:r>
            <w:r w:rsidR="36DDD591" w:rsidRPr="3C3C98DC">
              <w:rPr>
                <w:rFonts w:asciiTheme="majorHAnsi" w:eastAsiaTheme="majorEastAsia" w:hAnsiTheme="majorHAnsi" w:cstheme="majorBidi"/>
              </w:rPr>
              <w:t xml:space="preserve"> </w:t>
            </w:r>
            <w:r w:rsidRPr="28503D38">
              <w:rPr>
                <w:rFonts w:asciiTheme="majorHAnsi" w:eastAsiaTheme="majorEastAsia" w:hAnsiTheme="majorHAnsi" w:cstheme="majorBidi"/>
              </w:rPr>
              <w:t>progress towards initial literacy goals.</w:t>
            </w:r>
          </w:p>
          <w:p w14:paraId="74A1BFEF" w14:textId="4AA013A1" w:rsidR="7AD4BB49" w:rsidRDefault="7AD4BB49" w:rsidP="28503D38">
            <w:pPr>
              <w:rPr>
                <w:rFonts w:asciiTheme="majorHAnsi" w:eastAsiaTheme="majorEastAsia" w:hAnsiTheme="majorHAnsi" w:cstheme="majorBidi"/>
              </w:rPr>
            </w:pPr>
          </w:p>
          <w:p w14:paraId="0F4DD87E" w14:textId="300CE4F4" w:rsidR="2EBD9209" w:rsidRDefault="5D1FAC87" w:rsidP="28503D38">
            <w:pPr>
              <w:rPr>
                <w:rFonts w:asciiTheme="majorHAnsi" w:eastAsiaTheme="majorEastAsia" w:hAnsiTheme="majorHAnsi" w:cstheme="majorBidi"/>
              </w:rPr>
            </w:pPr>
            <w:r w:rsidRPr="28503D38">
              <w:rPr>
                <w:rFonts w:asciiTheme="majorHAnsi" w:eastAsiaTheme="majorEastAsia" w:hAnsiTheme="majorHAnsi" w:cstheme="majorBidi"/>
              </w:rPr>
              <w:t>Communicate to families the progress students are making toward their individual literacy goals.</w:t>
            </w:r>
          </w:p>
        </w:tc>
        <w:tc>
          <w:tcPr>
            <w:tcW w:w="4950" w:type="dxa"/>
          </w:tcPr>
          <w:p w14:paraId="3DE33FE7" w14:textId="743CB761" w:rsidR="2EBD9209" w:rsidRDefault="2EBD9209" w:rsidP="7AD4BB49">
            <w:pPr>
              <w:rPr>
                <w:rFonts w:asciiTheme="majorHAnsi" w:eastAsiaTheme="majorEastAsia" w:hAnsiTheme="majorHAnsi" w:cstheme="majorBidi"/>
              </w:rPr>
            </w:pPr>
            <w:r w:rsidRPr="7AD4BB49">
              <w:rPr>
                <w:rFonts w:asciiTheme="majorHAnsi" w:eastAsiaTheme="majorEastAsia" w:hAnsiTheme="majorHAnsi" w:cstheme="majorBidi"/>
              </w:rPr>
              <w:t xml:space="preserve">Analyze mid-year literacy screener and diagnostic data at the school, and teacher level. </w:t>
            </w:r>
          </w:p>
          <w:p w14:paraId="3DB54812" w14:textId="07EF2B35" w:rsidR="7AD4BB49" w:rsidRDefault="7AD4BB49" w:rsidP="7AD4BB49">
            <w:pPr>
              <w:rPr>
                <w:rFonts w:asciiTheme="majorHAnsi" w:eastAsiaTheme="majorEastAsia" w:hAnsiTheme="majorHAnsi" w:cstheme="majorBidi"/>
              </w:rPr>
            </w:pPr>
          </w:p>
          <w:p w14:paraId="6DA09C5B" w14:textId="61C8DB60" w:rsidR="5FBD9997" w:rsidRDefault="17A0B785" w:rsidP="28503D38">
            <w:pPr>
              <w:rPr>
                <w:rFonts w:asciiTheme="majorHAnsi" w:eastAsiaTheme="majorEastAsia" w:hAnsiTheme="majorHAnsi" w:cstheme="majorBidi"/>
              </w:rPr>
            </w:pPr>
            <w:r w:rsidRPr="28503D38">
              <w:rPr>
                <w:rFonts w:asciiTheme="majorHAnsi" w:eastAsiaTheme="majorEastAsia" w:hAnsiTheme="majorHAnsi" w:cstheme="majorBidi"/>
              </w:rPr>
              <w:t>Adjust intervention and extension groups based on student needs.</w:t>
            </w:r>
            <w:r w:rsidR="5D1FAC87" w:rsidRPr="28503D38">
              <w:rPr>
                <w:rFonts w:asciiTheme="majorHAnsi" w:eastAsiaTheme="majorEastAsia" w:hAnsiTheme="majorHAnsi" w:cstheme="majorBidi"/>
              </w:rPr>
              <w:t xml:space="preserve"> </w:t>
            </w:r>
          </w:p>
          <w:p w14:paraId="279943D5" w14:textId="74F8F631" w:rsidR="7AD4BB49" w:rsidRDefault="7AD4BB49" w:rsidP="7AD4BB49">
            <w:pPr>
              <w:rPr>
                <w:rFonts w:asciiTheme="majorHAnsi" w:eastAsiaTheme="majorEastAsia" w:hAnsiTheme="majorHAnsi" w:cstheme="majorBidi"/>
              </w:rPr>
            </w:pPr>
          </w:p>
          <w:p w14:paraId="2C9D1C34" w14:textId="360A4CF4" w:rsidR="7739B6F6" w:rsidRDefault="7739B6F6" w:rsidP="7AD4BB49">
            <w:pPr>
              <w:rPr>
                <w:rFonts w:asciiTheme="majorHAnsi" w:eastAsiaTheme="majorEastAsia" w:hAnsiTheme="majorHAnsi" w:cstheme="majorBidi"/>
              </w:rPr>
            </w:pPr>
            <w:r w:rsidRPr="7AD4BB49">
              <w:rPr>
                <w:rFonts w:asciiTheme="majorHAnsi" w:eastAsiaTheme="majorEastAsia" w:hAnsiTheme="majorHAnsi" w:cstheme="majorBidi"/>
              </w:rPr>
              <w:t>Send home Literacy Caregiver Report that includes intervention support</w:t>
            </w:r>
            <w:r w:rsidR="36AA000C" w:rsidRPr="65EF4546">
              <w:rPr>
                <w:rFonts w:asciiTheme="majorHAnsi" w:eastAsiaTheme="majorEastAsia" w:hAnsiTheme="majorHAnsi" w:cstheme="majorBidi"/>
              </w:rPr>
              <w:t>,</w:t>
            </w:r>
            <w:r w:rsidRPr="7AD4BB49">
              <w:rPr>
                <w:rFonts w:asciiTheme="majorHAnsi" w:eastAsiaTheme="majorEastAsia" w:hAnsiTheme="majorHAnsi" w:cstheme="majorBidi"/>
              </w:rPr>
              <w:t xml:space="preserve"> activities for families to support students at home</w:t>
            </w:r>
            <w:r w:rsidR="2CBF5B35" w:rsidRPr="65EF4546">
              <w:rPr>
                <w:rFonts w:asciiTheme="majorHAnsi" w:eastAsiaTheme="majorEastAsia" w:hAnsiTheme="majorHAnsi" w:cstheme="majorBidi"/>
              </w:rPr>
              <w:t>, and chart including tracking progress towards student goal</w:t>
            </w:r>
            <w:r w:rsidRPr="7AD4BB49">
              <w:rPr>
                <w:rFonts w:asciiTheme="majorHAnsi" w:eastAsiaTheme="majorEastAsia" w:hAnsiTheme="majorHAnsi" w:cstheme="majorBidi"/>
              </w:rPr>
              <w:t>.</w:t>
            </w:r>
          </w:p>
          <w:p w14:paraId="4E5FB125" w14:textId="28695C98" w:rsidR="7AD4BB49" w:rsidRDefault="7AD4BB49" w:rsidP="7AD4BB49">
            <w:pPr>
              <w:rPr>
                <w:rFonts w:asciiTheme="majorHAnsi" w:eastAsiaTheme="majorEastAsia" w:hAnsiTheme="majorHAnsi" w:cstheme="majorBidi"/>
              </w:rPr>
            </w:pPr>
          </w:p>
          <w:p w14:paraId="7A3B9CF3" w14:textId="0F083877" w:rsidR="7AD4BB49" w:rsidRDefault="76960615" w:rsidP="10EE1C11">
            <w:pPr>
              <w:rPr>
                <w:rFonts w:asciiTheme="majorHAnsi" w:eastAsiaTheme="majorEastAsia" w:hAnsiTheme="majorHAnsi" w:cstheme="majorBidi"/>
                <w:color w:val="7030A0"/>
              </w:rPr>
            </w:pPr>
            <w:r w:rsidRPr="10EE1C11">
              <w:rPr>
                <w:rFonts w:asciiTheme="majorHAnsi" w:eastAsiaTheme="majorEastAsia" w:hAnsiTheme="majorHAnsi" w:cstheme="majorBidi"/>
              </w:rPr>
              <w:t>Provide ongoing opportunities for data-driven planning and professional collaboration with faculty and staff providing interventions.</w:t>
            </w:r>
            <w:r w:rsidRPr="10EE1C11">
              <w:rPr>
                <w:rFonts w:asciiTheme="majorHAnsi" w:eastAsiaTheme="majorEastAsia" w:hAnsiTheme="majorHAnsi" w:cstheme="majorBidi"/>
                <w:color w:val="7030A0"/>
              </w:rPr>
              <w:t xml:space="preserve"> </w:t>
            </w:r>
            <w:r w:rsidRPr="10EE1C11">
              <w:rPr>
                <w:rFonts w:asciiTheme="majorHAnsi" w:eastAsiaTheme="majorEastAsia" w:hAnsiTheme="majorHAnsi" w:cstheme="majorBidi"/>
              </w:rPr>
              <w:t>Meet with grade levels to analyze end of unit assessments and end of module assessments for Tier 1 ELA curriculums.</w:t>
            </w:r>
          </w:p>
          <w:p w14:paraId="5C95D843" w14:textId="175172AB" w:rsidR="7AD4BB49" w:rsidRDefault="7AD4BB49" w:rsidP="7AD4BB49">
            <w:pPr>
              <w:rPr>
                <w:rFonts w:asciiTheme="majorHAnsi" w:eastAsiaTheme="majorEastAsia" w:hAnsiTheme="majorHAnsi" w:cstheme="majorBidi"/>
              </w:rPr>
            </w:pPr>
          </w:p>
        </w:tc>
        <w:tc>
          <w:tcPr>
            <w:tcW w:w="2795" w:type="dxa"/>
          </w:tcPr>
          <w:p w14:paraId="477EB429" w14:textId="0AE482A3" w:rsidR="2EBD9209" w:rsidRDefault="215F8529" w:rsidP="28503D38">
            <w:pPr>
              <w:rPr>
                <w:rFonts w:asciiTheme="majorHAnsi" w:eastAsiaTheme="majorEastAsia" w:hAnsiTheme="majorHAnsi" w:cstheme="majorBidi"/>
              </w:rPr>
            </w:pPr>
            <w:r w:rsidRPr="28503D38">
              <w:rPr>
                <w:rFonts w:asciiTheme="majorHAnsi" w:eastAsiaTheme="majorEastAsia" w:hAnsiTheme="majorHAnsi" w:cstheme="majorBidi"/>
              </w:rPr>
              <w:t>Based on mid-year screening data and classroom observation, adjust your professional learning calendars.</w:t>
            </w:r>
          </w:p>
        </w:tc>
        <w:tc>
          <w:tcPr>
            <w:tcW w:w="2880" w:type="dxa"/>
          </w:tcPr>
          <w:p w14:paraId="66B5B8AB" w14:textId="77777777" w:rsidR="00FA13C1" w:rsidRDefault="2EBD9209" w:rsidP="7AD4BB49">
            <w:pPr>
              <w:rPr>
                <w:rFonts w:asciiTheme="majorHAnsi" w:eastAsiaTheme="majorEastAsia" w:hAnsiTheme="majorHAnsi" w:cstheme="majorBidi"/>
              </w:rPr>
            </w:pPr>
            <w:r w:rsidRPr="7AD4BB49">
              <w:rPr>
                <w:rFonts w:asciiTheme="majorHAnsi" w:eastAsiaTheme="majorEastAsia" w:hAnsiTheme="majorHAnsi" w:cstheme="majorBidi"/>
              </w:rPr>
              <w:t>Highlight Literacy Focus of the Month</w:t>
            </w:r>
            <w:r w:rsidR="00FA13C1">
              <w:rPr>
                <w:rFonts w:asciiTheme="majorHAnsi" w:eastAsiaTheme="majorEastAsia" w:hAnsiTheme="majorHAnsi" w:cstheme="majorBidi"/>
              </w:rPr>
              <w:t>:</w:t>
            </w:r>
          </w:p>
          <w:p w14:paraId="4E82E5F5" w14:textId="4307DE5B" w:rsidR="2EBD9209" w:rsidRPr="00FA13C1" w:rsidRDefault="00FA13C1" w:rsidP="00FA13C1">
            <w:pPr>
              <w:pStyle w:val="ListParagraph"/>
              <w:numPr>
                <w:ilvl w:val="0"/>
                <w:numId w:val="35"/>
              </w:numPr>
              <w:rPr>
                <w:rFonts w:asciiTheme="majorHAnsi" w:eastAsiaTheme="majorEastAsia" w:hAnsiTheme="majorHAnsi" w:cstheme="majorBidi"/>
              </w:rPr>
            </w:pPr>
            <w:r>
              <w:rPr>
                <w:rFonts w:asciiTheme="majorHAnsi" w:eastAsiaTheme="majorEastAsia" w:hAnsiTheme="majorHAnsi" w:cstheme="majorBidi"/>
              </w:rPr>
              <w:t>National Creativity Month-celebrate the creativity of students</w:t>
            </w:r>
          </w:p>
          <w:p w14:paraId="061473D1" w14:textId="329E0B77" w:rsidR="7AD4BB49" w:rsidRDefault="7AD4BB49" w:rsidP="7AD4BB49">
            <w:pPr>
              <w:rPr>
                <w:rFonts w:asciiTheme="majorHAnsi" w:eastAsiaTheme="majorEastAsia" w:hAnsiTheme="majorHAnsi" w:cstheme="majorBidi"/>
              </w:rPr>
            </w:pPr>
          </w:p>
          <w:p w14:paraId="46E813DA" w14:textId="45237FC1" w:rsidR="4C29C5B9" w:rsidRDefault="4C29C5B9" w:rsidP="7AD4BB49">
            <w:pPr>
              <w:rPr>
                <w:rFonts w:asciiTheme="majorHAnsi" w:eastAsiaTheme="majorEastAsia" w:hAnsiTheme="majorHAnsi" w:cstheme="majorBidi"/>
              </w:rPr>
            </w:pPr>
            <w:r w:rsidRPr="7AD4BB49">
              <w:rPr>
                <w:rFonts w:asciiTheme="majorHAnsi" w:eastAsiaTheme="majorEastAsia" w:hAnsiTheme="majorHAnsi" w:cstheme="majorBidi"/>
              </w:rPr>
              <w:t>Continue</w:t>
            </w:r>
            <w:r w:rsidR="2EBD9209" w:rsidRPr="7AD4BB49">
              <w:rPr>
                <w:rFonts w:asciiTheme="majorHAnsi" w:eastAsiaTheme="majorEastAsia" w:hAnsiTheme="majorHAnsi" w:cstheme="majorBidi"/>
              </w:rPr>
              <w:t xml:space="preserve"> to develop </w:t>
            </w:r>
            <w:r w:rsidR="2EBD9209" w:rsidRPr="0060761C">
              <w:rPr>
                <w:rFonts w:asciiTheme="majorHAnsi" w:eastAsiaTheme="majorEastAsia" w:hAnsiTheme="majorHAnsi" w:cstheme="majorBidi"/>
              </w:rPr>
              <w:t>partnerships with community organizations</w:t>
            </w:r>
            <w:r w:rsidR="2EBD9209" w:rsidRPr="7AD4BB49">
              <w:rPr>
                <w:rFonts w:asciiTheme="majorHAnsi" w:eastAsiaTheme="majorEastAsia" w:hAnsiTheme="majorHAnsi" w:cstheme="majorBidi"/>
              </w:rPr>
              <w:t xml:space="preserve"> to promote reading.</w:t>
            </w:r>
          </w:p>
          <w:p w14:paraId="461948AE" w14:textId="4122EEA5" w:rsidR="7AD4BB49" w:rsidRDefault="7AD4BB49" w:rsidP="7AD4BB49">
            <w:pPr>
              <w:rPr>
                <w:rFonts w:asciiTheme="majorHAnsi" w:eastAsiaTheme="majorEastAsia" w:hAnsiTheme="majorHAnsi" w:cstheme="majorBidi"/>
              </w:rPr>
            </w:pPr>
          </w:p>
          <w:p w14:paraId="481848A8" w14:textId="13667FE8" w:rsidR="7AD4BB49" w:rsidRDefault="7AD4BB49" w:rsidP="7AD4BB49">
            <w:pPr>
              <w:rPr>
                <w:rFonts w:asciiTheme="majorHAnsi" w:eastAsiaTheme="majorEastAsia" w:hAnsiTheme="majorHAnsi" w:cstheme="majorBidi"/>
              </w:rPr>
            </w:pPr>
          </w:p>
        </w:tc>
      </w:tr>
      <w:tr w:rsidR="7AD4BB49" w14:paraId="388DBD7D" w14:textId="77777777" w:rsidTr="057FE2D9">
        <w:trPr>
          <w:trHeight w:val="300"/>
        </w:trPr>
        <w:tc>
          <w:tcPr>
            <w:tcW w:w="1275" w:type="dxa"/>
          </w:tcPr>
          <w:p w14:paraId="19222FCF" w14:textId="2F0E2A06" w:rsidR="289C9B28" w:rsidRDefault="727EF040" w:rsidP="28503D38">
            <w:pPr>
              <w:jc w:val="center"/>
              <w:rPr>
                <w:rFonts w:asciiTheme="majorHAnsi" w:eastAsiaTheme="majorEastAsia" w:hAnsiTheme="majorHAnsi" w:cstheme="majorBidi"/>
                <w:b/>
                <w:bCs/>
              </w:rPr>
            </w:pPr>
            <w:r w:rsidRPr="28503D38">
              <w:rPr>
                <w:rFonts w:asciiTheme="majorHAnsi" w:eastAsiaTheme="majorEastAsia" w:hAnsiTheme="majorHAnsi" w:cstheme="majorBidi"/>
                <w:b/>
                <w:bCs/>
              </w:rPr>
              <w:lastRenderedPageBreak/>
              <w:t xml:space="preserve">February </w:t>
            </w:r>
          </w:p>
        </w:tc>
        <w:tc>
          <w:tcPr>
            <w:tcW w:w="2500" w:type="dxa"/>
          </w:tcPr>
          <w:p w14:paraId="7E26A476" w14:textId="1CC64455" w:rsidR="289C9B28" w:rsidRDefault="7F27902B" w:rsidP="28503D38">
            <w:pPr>
              <w:rPr>
                <w:rFonts w:asciiTheme="majorHAnsi" w:eastAsiaTheme="majorEastAsia" w:hAnsiTheme="majorHAnsi" w:cstheme="majorBidi"/>
              </w:rPr>
            </w:pPr>
            <w:r w:rsidRPr="28503D38">
              <w:rPr>
                <w:rFonts w:asciiTheme="majorHAnsi" w:eastAsiaTheme="majorEastAsia" w:hAnsiTheme="majorHAnsi" w:cstheme="majorBidi"/>
              </w:rPr>
              <w:t xml:space="preserve">Conduct </w:t>
            </w:r>
            <w:r w:rsidR="727EF040" w:rsidRPr="28503D38">
              <w:rPr>
                <w:rFonts w:asciiTheme="majorHAnsi" w:eastAsiaTheme="majorEastAsia" w:hAnsiTheme="majorHAnsi" w:cstheme="majorBidi"/>
              </w:rPr>
              <w:t>Schoo</w:t>
            </w:r>
            <w:r w:rsidR="7D692098" w:rsidRPr="28503D38">
              <w:rPr>
                <w:rFonts w:asciiTheme="majorHAnsi" w:eastAsiaTheme="majorEastAsia" w:hAnsiTheme="majorHAnsi" w:cstheme="majorBidi"/>
              </w:rPr>
              <w:t xml:space="preserve">l </w:t>
            </w:r>
            <w:r w:rsidR="1CB1ED16" w:rsidRPr="28503D38">
              <w:rPr>
                <w:rFonts w:asciiTheme="majorHAnsi" w:eastAsiaTheme="majorEastAsia" w:hAnsiTheme="majorHAnsi" w:cstheme="majorBidi"/>
              </w:rPr>
              <w:t>Literacy</w:t>
            </w:r>
            <w:r w:rsidR="727EF040" w:rsidRPr="28503D38">
              <w:rPr>
                <w:rFonts w:asciiTheme="majorHAnsi" w:eastAsiaTheme="majorEastAsia" w:hAnsiTheme="majorHAnsi" w:cstheme="majorBidi"/>
              </w:rPr>
              <w:t xml:space="preserve"> Team meeting</w:t>
            </w:r>
          </w:p>
        </w:tc>
        <w:tc>
          <w:tcPr>
            <w:tcW w:w="4950" w:type="dxa"/>
          </w:tcPr>
          <w:p w14:paraId="016854A3" w14:textId="69CE5D51" w:rsidR="289C9B28" w:rsidRDefault="289C9B28" w:rsidP="56CCE46F">
            <w:pPr>
              <w:rPr>
                <w:rFonts w:asciiTheme="majorHAnsi" w:eastAsiaTheme="majorEastAsia" w:hAnsiTheme="majorHAnsi" w:cstheme="majorBidi"/>
              </w:rPr>
            </w:pPr>
            <w:r w:rsidRPr="7AD4BB49">
              <w:rPr>
                <w:rFonts w:asciiTheme="majorHAnsi" w:eastAsiaTheme="majorEastAsia" w:hAnsiTheme="majorHAnsi" w:cstheme="majorBidi"/>
              </w:rPr>
              <w:t>Use progress monitoring data to adjust intervention and extension groups.</w:t>
            </w:r>
          </w:p>
          <w:p w14:paraId="076D6F3C" w14:textId="0143BBED" w:rsidR="289C9B28" w:rsidRDefault="289C9B28" w:rsidP="56CCE46F">
            <w:pPr>
              <w:rPr>
                <w:rFonts w:asciiTheme="majorHAnsi" w:eastAsiaTheme="majorEastAsia" w:hAnsiTheme="majorHAnsi" w:cstheme="majorBidi"/>
              </w:rPr>
            </w:pPr>
          </w:p>
          <w:p w14:paraId="2B60C56E" w14:textId="53DB110D" w:rsidR="289C9B28" w:rsidRDefault="79B860AA" w:rsidP="56CCE46F">
            <w:pPr>
              <w:rPr>
                <w:rFonts w:asciiTheme="majorHAnsi" w:eastAsiaTheme="majorEastAsia" w:hAnsiTheme="majorHAnsi" w:cstheme="majorBidi"/>
                <w:color w:val="7030A0"/>
              </w:rPr>
            </w:pPr>
            <w:r w:rsidRPr="56CCE46F">
              <w:rPr>
                <w:rFonts w:asciiTheme="majorHAnsi" w:eastAsiaTheme="majorEastAsia" w:hAnsiTheme="majorHAnsi" w:cstheme="majorBidi"/>
              </w:rPr>
              <w:t>Provide ongoing opportunities for data-driven planning and professional collaboration with faculty and staff providing interventions.</w:t>
            </w:r>
            <w:r w:rsidRPr="56CCE46F">
              <w:rPr>
                <w:rFonts w:asciiTheme="majorHAnsi" w:eastAsiaTheme="majorEastAsia" w:hAnsiTheme="majorHAnsi" w:cstheme="majorBidi"/>
                <w:color w:val="7030A0"/>
              </w:rPr>
              <w:t xml:space="preserve"> </w:t>
            </w:r>
            <w:r w:rsidRPr="56CCE46F">
              <w:rPr>
                <w:rFonts w:asciiTheme="majorHAnsi" w:eastAsiaTheme="majorEastAsia" w:hAnsiTheme="majorHAnsi" w:cstheme="majorBidi"/>
              </w:rPr>
              <w:t>Meet with grade levels to analyze end of unit assessments and end of module assessments for Tier 1 ELA curriculums.</w:t>
            </w:r>
          </w:p>
          <w:p w14:paraId="1D628E8A" w14:textId="369A2B27" w:rsidR="289C9B28" w:rsidRDefault="289C9B28" w:rsidP="7AD4BB49">
            <w:pPr>
              <w:rPr>
                <w:rFonts w:asciiTheme="majorHAnsi" w:eastAsiaTheme="majorEastAsia" w:hAnsiTheme="majorHAnsi" w:cstheme="majorBidi"/>
              </w:rPr>
            </w:pPr>
          </w:p>
        </w:tc>
        <w:tc>
          <w:tcPr>
            <w:tcW w:w="2795" w:type="dxa"/>
          </w:tcPr>
          <w:p w14:paraId="6BE0D6BA" w14:textId="78058B44" w:rsidR="7AD4BB49" w:rsidRDefault="289C9B28" w:rsidP="2AE19199">
            <w:pPr>
              <w:rPr>
                <w:rFonts w:asciiTheme="majorHAnsi" w:eastAsiaTheme="majorEastAsia" w:hAnsiTheme="majorHAnsi" w:cstheme="majorBidi"/>
              </w:rPr>
            </w:pPr>
            <w:r w:rsidRPr="2AE19199">
              <w:rPr>
                <w:rFonts w:asciiTheme="majorHAnsi" w:eastAsiaTheme="majorEastAsia" w:hAnsiTheme="majorHAnsi" w:cstheme="majorBidi"/>
              </w:rPr>
              <w:t xml:space="preserve">Continue providing coaching support and feedback to teachers based on </w:t>
            </w:r>
            <w:r w:rsidR="20F956F9" w:rsidRPr="2AE19199">
              <w:rPr>
                <w:rFonts w:asciiTheme="majorHAnsi" w:eastAsiaTheme="majorEastAsia" w:hAnsiTheme="majorHAnsi" w:cstheme="majorBidi"/>
              </w:rPr>
              <w:t xml:space="preserve">Kickup </w:t>
            </w:r>
            <w:r w:rsidRPr="2AE19199">
              <w:rPr>
                <w:rFonts w:asciiTheme="majorHAnsi" w:eastAsiaTheme="majorEastAsia" w:hAnsiTheme="majorHAnsi" w:cstheme="majorBidi"/>
              </w:rPr>
              <w:t>observations</w:t>
            </w:r>
            <w:r w:rsidR="00AC74AF">
              <w:rPr>
                <w:rFonts w:asciiTheme="majorHAnsi" w:eastAsiaTheme="majorEastAsia" w:hAnsiTheme="majorHAnsi" w:cstheme="majorBidi"/>
              </w:rPr>
              <w:t>.</w:t>
            </w:r>
          </w:p>
        </w:tc>
        <w:tc>
          <w:tcPr>
            <w:tcW w:w="2880" w:type="dxa"/>
          </w:tcPr>
          <w:p w14:paraId="12C0A224" w14:textId="77777777" w:rsidR="00FA13C1" w:rsidRDefault="289C9B28" w:rsidP="7AD4BB49">
            <w:pPr>
              <w:rPr>
                <w:rFonts w:asciiTheme="majorHAnsi" w:eastAsiaTheme="majorEastAsia" w:hAnsiTheme="majorHAnsi" w:cstheme="majorBidi"/>
              </w:rPr>
            </w:pPr>
            <w:r w:rsidRPr="7AD4BB49">
              <w:rPr>
                <w:rFonts w:asciiTheme="majorHAnsi" w:eastAsiaTheme="majorEastAsia" w:hAnsiTheme="majorHAnsi" w:cstheme="majorBidi"/>
              </w:rPr>
              <w:t>Highlight Literacy Focus of the Month</w:t>
            </w:r>
            <w:r w:rsidR="00FA13C1">
              <w:rPr>
                <w:rFonts w:asciiTheme="majorHAnsi" w:eastAsiaTheme="majorEastAsia" w:hAnsiTheme="majorHAnsi" w:cstheme="majorBidi"/>
              </w:rPr>
              <w:t>:</w:t>
            </w:r>
          </w:p>
          <w:p w14:paraId="6955BF28" w14:textId="5B214B3D" w:rsidR="289C9B28" w:rsidRPr="00FA13C1" w:rsidRDefault="2294D1AA" w:rsidP="00FA13C1">
            <w:pPr>
              <w:pStyle w:val="ListParagraph"/>
              <w:numPr>
                <w:ilvl w:val="0"/>
                <w:numId w:val="35"/>
              </w:numPr>
              <w:rPr>
                <w:rFonts w:asciiTheme="majorHAnsi" w:eastAsiaTheme="majorEastAsia" w:hAnsiTheme="majorHAnsi" w:cstheme="majorBidi"/>
              </w:rPr>
            </w:pPr>
            <w:r w:rsidRPr="00FA13C1">
              <w:rPr>
                <w:rFonts w:asciiTheme="majorHAnsi" w:eastAsiaTheme="majorEastAsia" w:hAnsiTheme="majorHAnsi" w:cstheme="majorBidi"/>
              </w:rPr>
              <w:t>Black History Month</w:t>
            </w:r>
          </w:p>
        </w:tc>
      </w:tr>
      <w:tr w:rsidR="7AD4BB49" w14:paraId="2ADDF47C" w14:textId="77777777" w:rsidTr="057FE2D9">
        <w:trPr>
          <w:trHeight w:val="300"/>
        </w:trPr>
        <w:tc>
          <w:tcPr>
            <w:tcW w:w="1275" w:type="dxa"/>
          </w:tcPr>
          <w:p w14:paraId="08E7D296" w14:textId="5CEB0AF5" w:rsidR="289C9B28" w:rsidRDefault="727EF040" w:rsidP="28503D38">
            <w:pPr>
              <w:jc w:val="center"/>
              <w:rPr>
                <w:rFonts w:asciiTheme="majorHAnsi" w:eastAsiaTheme="majorEastAsia" w:hAnsiTheme="majorHAnsi" w:cstheme="majorBidi"/>
              </w:rPr>
            </w:pPr>
            <w:r w:rsidRPr="28503D38">
              <w:rPr>
                <w:rFonts w:asciiTheme="majorHAnsi" w:eastAsiaTheme="majorEastAsia" w:hAnsiTheme="majorHAnsi" w:cstheme="majorBidi"/>
                <w:b/>
                <w:bCs/>
              </w:rPr>
              <w:t>March</w:t>
            </w:r>
            <w:r w:rsidRPr="28503D38">
              <w:rPr>
                <w:rFonts w:asciiTheme="majorHAnsi" w:eastAsiaTheme="majorEastAsia" w:hAnsiTheme="majorHAnsi" w:cstheme="majorBidi"/>
              </w:rPr>
              <w:t xml:space="preserve"> </w:t>
            </w:r>
          </w:p>
        </w:tc>
        <w:tc>
          <w:tcPr>
            <w:tcW w:w="2500" w:type="dxa"/>
          </w:tcPr>
          <w:p w14:paraId="7864764E" w14:textId="78B510F5" w:rsidR="289C9B28" w:rsidRDefault="0EFCC513" w:rsidP="28503D38">
            <w:pPr>
              <w:rPr>
                <w:rFonts w:asciiTheme="majorHAnsi" w:eastAsiaTheme="majorEastAsia" w:hAnsiTheme="majorHAnsi" w:cstheme="majorBidi"/>
              </w:rPr>
            </w:pPr>
            <w:r w:rsidRPr="28503D38">
              <w:rPr>
                <w:rFonts w:asciiTheme="majorHAnsi" w:eastAsiaTheme="majorEastAsia" w:hAnsiTheme="majorHAnsi" w:cstheme="majorBidi"/>
              </w:rPr>
              <w:t xml:space="preserve">Conduct </w:t>
            </w:r>
            <w:r w:rsidR="727EF040" w:rsidRPr="28503D38">
              <w:rPr>
                <w:rFonts w:asciiTheme="majorHAnsi" w:eastAsiaTheme="majorEastAsia" w:hAnsiTheme="majorHAnsi" w:cstheme="majorBidi"/>
              </w:rPr>
              <w:t>School Literacy Team meeting</w:t>
            </w:r>
          </w:p>
        </w:tc>
        <w:tc>
          <w:tcPr>
            <w:tcW w:w="4950" w:type="dxa"/>
          </w:tcPr>
          <w:p w14:paraId="72057ADB" w14:textId="52C00B2C" w:rsidR="289C9B28" w:rsidRDefault="289C9B28" w:rsidP="7AD4BB49">
            <w:pPr>
              <w:rPr>
                <w:rFonts w:asciiTheme="majorHAnsi" w:eastAsiaTheme="majorEastAsia" w:hAnsiTheme="majorHAnsi" w:cstheme="majorBidi"/>
              </w:rPr>
            </w:pPr>
            <w:r w:rsidRPr="7AD4BB49">
              <w:rPr>
                <w:rFonts w:asciiTheme="majorHAnsi" w:eastAsiaTheme="majorEastAsia" w:hAnsiTheme="majorHAnsi" w:cstheme="majorBidi"/>
              </w:rPr>
              <w:t>Use progress monitoring data to adjust intervention and extension groups.</w:t>
            </w:r>
          </w:p>
          <w:p w14:paraId="160E7C36" w14:textId="1804B787" w:rsidR="7AD4BB49" w:rsidRDefault="7AD4BB49" w:rsidP="7AD4BB49">
            <w:pPr>
              <w:rPr>
                <w:rFonts w:asciiTheme="majorHAnsi" w:eastAsiaTheme="majorEastAsia" w:hAnsiTheme="majorHAnsi" w:cstheme="majorBidi"/>
              </w:rPr>
            </w:pPr>
          </w:p>
          <w:p w14:paraId="25675EF9" w14:textId="5DFD166D" w:rsidR="7AD4BB49" w:rsidRDefault="4520B62C" w:rsidP="56CCE46F">
            <w:pPr>
              <w:rPr>
                <w:rFonts w:asciiTheme="majorHAnsi" w:eastAsiaTheme="majorEastAsia" w:hAnsiTheme="majorHAnsi" w:cstheme="majorBidi"/>
                <w:color w:val="7030A0"/>
              </w:rPr>
            </w:pPr>
            <w:r w:rsidRPr="56CCE46F">
              <w:rPr>
                <w:rFonts w:asciiTheme="majorHAnsi" w:eastAsiaTheme="majorEastAsia" w:hAnsiTheme="majorHAnsi" w:cstheme="majorBidi"/>
              </w:rPr>
              <w:t>Provide ongoing opportunities for data-driven planning and professional collaboration with faculty and staff providing interventions.</w:t>
            </w:r>
            <w:r w:rsidRPr="56CCE46F">
              <w:rPr>
                <w:rFonts w:asciiTheme="majorHAnsi" w:eastAsiaTheme="majorEastAsia" w:hAnsiTheme="majorHAnsi" w:cstheme="majorBidi"/>
                <w:color w:val="7030A0"/>
              </w:rPr>
              <w:t xml:space="preserve"> </w:t>
            </w:r>
            <w:r w:rsidRPr="56CCE46F">
              <w:rPr>
                <w:rFonts w:asciiTheme="majorHAnsi" w:eastAsiaTheme="majorEastAsia" w:hAnsiTheme="majorHAnsi" w:cstheme="majorBidi"/>
              </w:rPr>
              <w:t>Meet with grade levels to analyze end of unit assessments and end of module assessments for Tier 1 ELA curriculums.</w:t>
            </w:r>
          </w:p>
          <w:p w14:paraId="3A70FD3F" w14:textId="1481504C" w:rsidR="7AD4BB49" w:rsidRDefault="7AD4BB49" w:rsidP="7AD4BB49">
            <w:pPr>
              <w:rPr>
                <w:rFonts w:asciiTheme="majorHAnsi" w:eastAsiaTheme="majorEastAsia" w:hAnsiTheme="majorHAnsi" w:cstheme="majorBidi"/>
              </w:rPr>
            </w:pPr>
          </w:p>
        </w:tc>
        <w:tc>
          <w:tcPr>
            <w:tcW w:w="2795" w:type="dxa"/>
          </w:tcPr>
          <w:p w14:paraId="24B1D17B" w14:textId="190EDECD" w:rsidR="289C9B28" w:rsidRDefault="289C9B28" w:rsidP="2AE19199">
            <w:pPr>
              <w:rPr>
                <w:rFonts w:asciiTheme="majorHAnsi" w:eastAsiaTheme="majorEastAsia" w:hAnsiTheme="majorHAnsi" w:cstheme="majorBidi"/>
              </w:rPr>
            </w:pPr>
            <w:r w:rsidRPr="2AE19199">
              <w:rPr>
                <w:rFonts w:asciiTheme="majorHAnsi" w:eastAsiaTheme="majorEastAsia" w:hAnsiTheme="majorHAnsi" w:cstheme="majorBidi"/>
              </w:rPr>
              <w:t xml:space="preserve">Continue providing coaching support and feedback to teachers based on </w:t>
            </w:r>
            <w:r w:rsidR="3817BB53" w:rsidRPr="2AE19199">
              <w:rPr>
                <w:rFonts w:asciiTheme="majorHAnsi" w:eastAsiaTheme="majorEastAsia" w:hAnsiTheme="majorHAnsi" w:cstheme="majorBidi"/>
              </w:rPr>
              <w:t xml:space="preserve">Kickup </w:t>
            </w:r>
            <w:r w:rsidRPr="2AE19199">
              <w:rPr>
                <w:rFonts w:asciiTheme="majorHAnsi" w:eastAsiaTheme="majorEastAsia" w:hAnsiTheme="majorHAnsi" w:cstheme="majorBidi"/>
              </w:rPr>
              <w:t>observations</w:t>
            </w:r>
            <w:r w:rsidR="00AC74AF">
              <w:rPr>
                <w:rFonts w:asciiTheme="majorHAnsi" w:eastAsiaTheme="majorEastAsia" w:hAnsiTheme="majorHAnsi" w:cstheme="majorBidi"/>
              </w:rPr>
              <w:t>.</w:t>
            </w:r>
          </w:p>
        </w:tc>
        <w:tc>
          <w:tcPr>
            <w:tcW w:w="2880" w:type="dxa"/>
          </w:tcPr>
          <w:p w14:paraId="5EA3B085" w14:textId="77777777" w:rsidR="00FA13C1" w:rsidRDefault="0BF72590" w:rsidP="00FA13C1">
            <w:pPr>
              <w:rPr>
                <w:rFonts w:asciiTheme="majorHAnsi" w:eastAsiaTheme="majorEastAsia" w:hAnsiTheme="majorHAnsi" w:cstheme="majorBidi"/>
              </w:rPr>
            </w:pPr>
            <w:r w:rsidRPr="7AD4BB49">
              <w:rPr>
                <w:rFonts w:asciiTheme="majorHAnsi" w:eastAsiaTheme="majorEastAsia" w:hAnsiTheme="majorHAnsi" w:cstheme="majorBidi"/>
              </w:rPr>
              <w:t>Highlight Literacy Focus of the Month</w:t>
            </w:r>
            <w:r w:rsidR="00FA13C1">
              <w:rPr>
                <w:rFonts w:asciiTheme="majorHAnsi" w:eastAsiaTheme="majorEastAsia" w:hAnsiTheme="majorHAnsi" w:cstheme="majorBidi"/>
              </w:rPr>
              <w:t>:</w:t>
            </w:r>
          </w:p>
          <w:p w14:paraId="1485C23F" w14:textId="7B7DC134" w:rsidR="0BF72590" w:rsidRPr="00FA13C1" w:rsidRDefault="0BF72590" w:rsidP="00FA13C1">
            <w:pPr>
              <w:pStyle w:val="ListParagraph"/>
              <w:numPr>
                <w:ilvl w:val="0"/>
                <w:numId w:val="35"/>
              </w:numPr>
              <w:rPr>
                <w:rFonts w:asciiTheme="majorHAnsi" w:eastAsiaTheme="majorEastAsia" w:hAnsiTheme="majorHAnsi" w:cstheme="majorBidi"/>
              </w:rPr>
            </w:pPr>
            <w:r w:rsidRPr="00FA13C1">
              <w:rPr>
                <w:rFonts w:asciiTheme="majorHAnsi" w:eastAsiaTheme="majorEastAsia" w:hAnsiTheme="majorHAnsi" w:cstheme="majorBidi"/>
              </w:rPr>
              <w:t>NEA's Read Across America</w:t>
            </w:r>
          </w:p>
        </w:tc>
      </w:tr>
      <w:tr w:rsidR="7AD4BB49" w14:paraId="6FE75BAB" w14:textId="77777777" w:rsidTr="057FE2D9">
        <w:trPr>
          <w:trHeight w:val="300"/>
        </w:trPr>
        <w:tc>
          <w:tcPr>
            <w:tcW w:w="1275" w:type="dxa"/>
          </w:tcPr>
          <w:p w14:paraId="39FCA97B" w14:textId="3B241E8B" w:rsidR="289C9B28" w:rsidRDefault="727EF040" w:rsidP="28503D38">
            <w:pPr>
              <w:jc w:val="center"/>
              <w:rPr>
                <w:rFonts w:asciiTheme="majorHAnsi" w:eastAsiaTheme="majorEastAsia" w:hAnsiTheme="majorHAnsi" w:cstheme="majorBidi"/>
              </w:rPr>
            </w:pPr>
            <w:r w:rsidRPr="28503D38">
              <w:rPr>
                <w:rFonts w:asciiTheme="majorHAnsi" w:eastAsiaTheme="majorEastAsia" w:hAnsiTheme="majorHAnsi" w:cstheme="majorBidi"/>
                <w:b/>
                <w:bCs/>
              </w:rPr>
              <w:t>April</w:t>
            </w:r>
            <w:r w:rsidRPr="28503D38">
              <w:rPr>
                <w:rFonts w:asciiTheme="majorHAnsi" w:eastAsiaTheme="majorEastAsia" w:hAnsiTheme="majorHAnsi" w:cstheme="majorBidi"/>
              </w:rPr>
              <w:t xml:space="preserve"> </w:t>
            </w:r>
          </w:p>
        </w:tc>
        <w:tc>
          <w:tcPr>
            <w:tcW w:w="2500" w:type="dxa"/>
          </w:tcPr>
          <w:p w14:paraId="24A82503" w14:textId="1F6A26E1" w:rsidR="289C9B28" w:rsidRDefault="12601AD3" w:rsidP="28503D38">
            <w:pPr>
              <w:rPr>
                <w:rFonts w:asciiTheme="majorHAnsi" w:eastAsiaTheme="majorEastAsia" w:hAnsiTheme="majorHAnsi" w:cstheme="majorBidi"/>
              </w:rPr>
            </w:pPr>
            <w:r w:rsidRPr="28503D38">
              <w:rPr>
                <w:rFonts w:asciiTheme="majorHAnsi" w:eastAsiaTheme="majorEastAsia" w:hAnsiTheme="majorHAnsi" w:cstheme="majorBidi"/>
              </w:rPr>
              <w:t>Conduct</w:t>
            </w:r>
            <w:r w:rsidR="727EF040" w:rsidRPr="28503D38">
              <w:rPr>
                <w:rFonts w:asciiTheme="majorHAnsi" w:eastAsiaTheme="majorEastAsia" w:hAnsiTheme="majorHAnsi" w:cstheme="majorBidi"/>
              </w:rPr>
              <w:t xml:space="preserve"> School Literacy Team meeting</w:t>
            </w:r>
          </w:p>
        </w:tc>
        <w:tc>
          <w:tcPr>
            <w:tcW w:w="4950" w:type="dxa"/>
          </w:tcPr>
          <w:p w14:paraId="0D0780B3" w14:textId="43AE8149" w:rsidR="0D3B000D" w:rsidRDefault="52A6FE3D" w:rsidP="7AD4BB49">
            <w:pPr>
              <w:rPr>
                <w:rFonts w:asciiTheme="majorHAnsi" w:eastAsiaTheme="majorEastAsia" w:hAnsiTheme="majorHAnsi" w:cstheme="majorBidi"/>
              </w:rPr>
            </w:pPr>
            <w:r w:rsidRPr="28503D38">
              <w:rPr>
                <w:rFonts w:asciiTheme="majorHAnsi" w:eastAsiaTheme="majorEastAsia" w:hAnsiTheme="majorHAnsi" w:cstheme="majorBidi"/>
              </w:rPr>
              <w:t>Use progress monitoring data to adjust intervention and extension groups.</w:t>
            </w:r>
          </w:p>
          <w:p w14:paraId="77A71944" w14:textId="606FAD48" w:rsidR="28503D38" w:rsidRDefault="28503D38" w:rsidP="28503D38">
            <w:pPr>
              <w:rPr>
                <w:rFonts w:asciiTheme="majorHAnsi" w:eastAsiaTheme="majorEastAsia" w:hAnsiTheme="majorHAnsi" w:cstheme="majorBidi"/>
              </w:rPr>
            </w:pPr>
          </w:p>
          <w:p w14:paraId="045768F3" w14:textId="5253A0AD" w:rsidR="532FD27A" w:rsidRDefault="76E360D8" w:rsidP="28503D38">
            <w:pPr>
              <w:rPr>
                <w:rFonts w:asciiTheme="majorHAnsi" w:eastAsiaTheme="majorEastAsia" w:hAnsiTheme="majorHAnsi" w:cstheme="majorBidi"/>
              </w:rPr>
            </w:pPr>
            <w:r w:rsidRPr="7557C366">
              <w:rPr>
                <w:rFonts w:asciiTheme="majorHAnsi" w:eastAsiaTheme="majorEastAsia" w:hAnsiTheme="majorHAnsi" w:cstheme="majorBidi"/>
              </w:rPr>
              <w:lastRenderedPageBreak/>
              <w:t xml:space="preserve">Begin work on </w:t>
            </w:r>
            <w:r w:rsidR="0AD8B429" w:rsidRPr="28503D38">
              <w:rPr>
                <w:rFonts w:asciiTheme="majorHAnsi" w:eastAsiaTheme="majorEastAsia" w:hAnsiTheme="majorHAnsi" w:cstheme="majorBidi"/>
              </w:rPr>
              <w:t xml:space="preserve">master </w:t>
            </w:r>
            <w:r w:rsidR="707005F1" w:rsidRPr="683D97BB">
              <w:rPr>
                <w:rFonts w:asciiTheme="majorHAnsi" w:eastAsiaTheme="majorEastAsia" w:hAnsiTheme="majorHAnsi" w:cstheme="majorBidi"/>
              </w:rPr>
              <w:t>schedule</w:t>
            </w:r>
            <w:r w:rsidR="044BA939" w:rsidRPr="683D97BB">
              <w:rPr>
                <w:rFonts w:asciiTheme="majorHAnsi" w:eastAsiaTheme="majorEastAsia" w:hAnsiTheme="majorHAnsi" w:cstheme="majorBidi"/>
              </w:rPr>
              <w:t xml:space="preserve"> </w:t>
            </w:r>
            <w:r w:rsidR="044BA939" w:rsidRPr="55AFDA0A">
              <w:rPr>
                <w:rFonts w:asciiTheme="majorHAnsi" w:eastAsiaTheme="majorEastAsia" w:hAnsiTheme="majorHAnsi" w:cstheme="majorBidi"/>
              </w:rPr>
              <w:t xml:space="preserve">for following </w:t>
            </w:r>
            <w:r w:rsidR="044BA939" w:rsidRPr="6096FE16">
              <w:rPr>
                <w:rFonts w:asciiTheme="majorHAnsi" w:eastAsiaTheme="majorEastAsia" w:hAnsiTheme="majorHAnsi" w:cstheme="majorBidi"/>
              </w:rPr>
              <w:t>school year</w:t>
            </w:r>
            <w:r w:rsidR="0AD8B429" w:rsidRPr="28503D38">
              <w:rPr>
                <w:rFonts w:asciiTheme="majorHAnsi" w:eastAsiaTheme="majorEastAsia" w:hAnsiTheme="majorHAnsi" w:cstheme="majorBidi"/>
              </w:rPr>
              <w:t xml:space="preserve"> to include:</w:t>
            </w:r>
          </w:p>
          <w:p w14:paraId="1E7A5339" w14:textId="225E2903" w:rsidR="429D82AF" w:rsidRDefault="0AD8B429" w:rsidP="28503D38">
            <w:pPr>
              <w:pStyle w:val="ListParagraph"/>
              <w:numPr>
                <w:ilvl w:val="0"/>
                <w:numId w:val="7"/>
              </w:numPr>
              <w:rPr>
                <w:rFonts w:asciiTheme="majorHAnsi" w:eastAsiaTheme="majorEastAsia" w:hAnsiTheme="majorHAnsi" w:cstheme="majorBidi"/>
              </w:rPr>
            </w:pPr>
            <w:r w:rsidRPr="28503D38">
              <w:rPr>
                <w:rFonts w:asciiTheme="majorHAnsi" w:eastAsiaTheme="majorEastAsia" w:hAnsiTheme="majorHAnsi" w:cstheme="majorBidi"/>
              </w:rPr>
              <w:t xml:space="preserve">Weekly common planning </w:t>
            </w:r>
          </w:p>
          <w:p w14:paraId="7EF25B5E" w14:textId="303FB97F" w:rsidR="429D82AF" w:rsidRDefault="0AD8B429" w:rsidP="28503D38">
            <w:pPr>
              <w:pStyle w:val="ListParagraph"/>
              <w:numPr>
                <w:ilvl w:val="0"/>
                <w:numId w:val="7"/>
              </w:numPr>
              <w:rPr>
                <w:rFonts w:asciiTheme="majorHAnsi" w:eastAsiaTheme="majorEastAsia" w:hAnsiTheme="majorHAnsi" w:cstheme="majorBidi"/>
              </w:rPr>
            </w:pPr>
            <w:r w:rsidRPr="28503D38">
              <w:rPr>
                <w:rFonts w:asciiTheme="majorHAnsi" w:eastAsiaTheme="majorEastAsia" w:hAnsiTheme="majorHAnsi" w:cstheme="majorBidi"/>
              </w:rPr>
              <w:t xml:space="preserve">Literacy block with embedded intervention/ small group time </w:t>
            </w:r>
          </w:p>
          <w:p w14:paraId="6664E3C6" w14:textId="5CD14239" w:rsidR="7AD4BB49" w:rsidRDefault="7AD4BB49" w:rsidP="7AD4BB49">
            <w:pPr>
              <w:rPr>
                <w:rFonts w:asciiTheme="majorHAnsi" w:eastAsiaTheme="majorEastAsia" w:hAnsiTheme="majorHAnsi" w:cstheme="majorBidi"/>
              </w:rPr>
            </w:pPr>
          </w:p>
        </w:tc>
        <w:tc>
          <w:tcPr>
            <w:tcW w:w="2795" w:type="dxa"/>
          </w:tcPr>
          <w:p w14:paraId="685A12C2" w14:textId="3919157F" w:rsidR="67ECB05D" w:rsidRDefault="67ECB05D" w:rsidP="2AE19199">
            <w:pPr>
              <w:rPr>
                <w:rFonts w:asciiTheme="majorHAnsi" w:eastAsiaTheme="majorEastAsia" w:hAnsiTheme="majorHAnsi" w:cstheme="majorBidi"/>
                <w:color w:val="7030A0"/>
              </w:rPr>
            </w:pPr>
            <w:r w:rsidRPr="2AE19199">
              <w:rPr>
                <w:rFonts w:asciiTheme="majorHAnsi" w:eastAsiaTheme="majorEastAsia" w:hAnsiTheme="majorHAnsi" w:cstheme="majorBidi"/>
              </w:rPr>
              <w:lastRenderedPageBreak/>
              <w:t xml:space="preserve">Continue providing coaching support and feedback to </w:t>
            </w:r>
            <w:r w:rsidRPr="2AE19199">
              <w:rPr>
                <w:rFonts w:asciiTheme="majorHAnsi" w:eastAsiaTheme="majorEastAsia" w:hAnsiTheme="majorHAnsi" w:cstheme="majorBidi"/>
              </w:rPr>
              <w:lastRenderedPageBreak/>
              <w:t>teachers based on Kickup observations</w:t>
            </w:r>
            <w:r w:rsidR="35AFDC3F" w:rsidRPr="15735A4D">
              <w:rPr>
                <w:rFonts w:asciiTheme="majorHAnsi" w:eastAsiaTheme="majorEastAsia" w:hAnsiTheme="majorHAnsi" w:cstheme="majorBidi"/>
              </w:rPr>
              <w:t xml:space="preserve">. </w:t>
            </w:r>
          </w:p>
          <w:p w14:paraId="63D77F15" w14:textId="504DDDB9" w:rsidR="7AD4BB49" w:rsidRDefault="7AD4BB49" w:rsidP="7AD4BB49">
            <w:pPr>
              <w:rPr>
                <w:rFonts w:asciiTheme="majorHAnsi" w:eastAsiaTheme="majorEastAsia" w:hAnsiTheme="majorHAnsi" w:cstheme="majorBidi"/>
              </w:rPr>
            </w:pPr>
          </w:p>
          <w:p w14:paraId="5D368683" w14:textId="566050B6" w:rsidR="7AD4BB49" w:rsidRDefault="7AD4BB49" w:rsidP="7AD4BB49">
            <w:pPr>
              <w:rPr>
                <w:rFonts w:asciiTheme="majorHAnsi" w:eastAsiaTheme="majorEastAsia" w:hAnsiTheme="majorHAnsi" w:cstheme="majorBidi"/>
              </w:rPr>
            </w:pPr>
          </w:p>
        </w:tc>
        <w:tc>
          <w:tcPr>
            <w:tcW w:w="2880" w:type="dxa"/>
          </w:tcPr>
          <w:p w14:paraId="67FEA8F7" w14:textId="77777777" w:rsidR="00FA13C1" w:rsidRDefault="429D82AF" w:rsidP="7AD4BB49">
            <w:pPr>
              <w:rPr>
                <w:rFonts w:asciiTheme="majorHAnsi" w:eastAsiaTheme="majorEastAsia" w:hAnsiTheme="majorHAnsi" w:cstheme="majorBidi"/>
              </w:rPr>
            </w:pPr>
            <w:r w:rsidRPr="7AD4BB49">
              <w:rPr>
                <w:rFonts w:asciiTheme="majorHAnsi" w:eastAsiaTheme="majorEastAsia" w:hAnsiTheme="majorHAnsi" w:cstheme="majorBidi"/>
              </w:rPr>
              <w:lastRenderedPageBreak/>
              <w:t>Highlight Literacy Focus of the Month</w:t>
            </w:r>
            <w:r w:rsidR="00FA13C1">
              <w:rPr>
                <w:rFonts w:asciiTheme="majorHAnsi" w:eastAsiaTheme="majorEastAsia" w:hAnsiTheme="majorHAnsi" w:cstheme="majorBidi"/>
              </w:rPr>
              <w:t>:</w:t>
            </w:r>
          </w:p>
          <w:p w14:paraId="339CEF64" w14:textId="31F6AF6E" w:rsidR="429D82AF" w:rsidRPr="00FA13C1" w:rsidRDefault="429D82AF" w:rsidP="00FA13C1">
            <w:pPr>
              <w:pStyle w:val="ListParagraph"/>
              <w:numPr>
                <w:ilvl w:val="0"/>
                <w:numId w:val="35"/>
              </w:numPr>
              <w:rPr>
                <w:rFonts w:asciiTheme="majorHAnsi" w:eastAsiaTheme="majorEastAsia" w:hAnsiTheme="majorHAnsi" w:cstheme="majorBidi"/>
              </w:rPr>
            </w:pPr>
            <w:r w:rsidRPr="00FA13C1">
              <w:rPr>
                <w:rFonts w:asciiTheme="majorHAnsi" w:eastAsiaTheme="majorEastAsia" w:hAnsiTheme="majorHAnsi" w:cstheme="majorBidi"/>
              </w:rPr>
              <w:lastRenderedPageBreak/>
              <w:t>National Poetry Month, Drop Everything and Read Day (April 12</w:t>
            </w:r>
            <w:r w:rsidR="005A4FA0" w:rsidRPr="00FA13C1">
              <w:rPr>
                <w:rFonts w:asciiTheme="majorHAnsi" w:eastAsiaTheme="majorEastAsia" w:hAnsiTheme="majorHAnsi" w:cstheme="majorBidi"/>
              </w:rPr>
              <w:t>)</w:t>
            </w:r>
          </w:p>
        </w:tc>
      </w:tr>
      <w:tr w:rsidR="7AD4BB49" w14:paraId="49944212" w14:textId="77777777" w:rsidTr="057FE2D9">
        <w:trPr>
          <w:trHeight w:val="300"/>
        </w:trPr>
        <w:tc>
          <w:tcPr>
            <w:tcW w:w="1275" w:type="dxa"/>
          </w:tcPr>
          <w:p w14:paraId="73EF18DC" w14:textId="3BDBDE83" w:rsidR="289C9B28" w:rsidRDefault="727EF040" w:rsidP="28503D38">
            <w:pPr>
              <w:jc w:val="center"/>
              <w:rPr>
                <w:rFonts w:asciiTheme="majorHAnsi" w:eastAsiaTheme="majorEastAsia" w:hAnsiTheme="majorHAnsi" w:cstheme="majorBidi"/>
              </w:rPr>
            </w:pPr>
            <w:r w:rsidRPr="28503D38">
              <w:rPr>
                <w:rFonts w:asciiTheme="majorHAnsi" w:eastAsiaTheme="majorEastAsia" w:hAnsiTheme="majorHAnsi" w:cstheme="majorBidi"/>
                <w:b/>
                <w:bCs/>
              </w:rPr>
              <w:lastRenderedPageBreak/>
              <w:t>May</w:t>
            </w:r>
            <w:r w:rsidRPr="28503D38">
              <w:rPr>
                <w:rFonts w:asciiTheme="majorHAnsi" w:eastAsiaTheme="majorEastAsia" w:hAnsiTheme="majorHAnsi" w:cstheme="majorBidi"/>
              </w:rPr>
              <w:t xml:space="preserve"> </w:t>
            </w:r>
          </w:p>
        </w:tc>
        <w:tc>
          <w:tcPr>
            <w:tcW w:w="2500" w:type="dxa"/>
          </w:tcPr>
          <w:p w14:paraId="2FD0FFC6" w14:textId="3DAB2931" w:rsidR="289C9B28" w:rsidRDefault="3C2A307A" w:rsidP="28503D38">
            <w:pPr>
              <w:rPr>
                <w:rFonts w:asciiTheme="majorHAnsi" w:eastAsiaTheme="majorEastAsia" w:hAnsiTheme="majorHAnsi" w:cstheme="majorBidi"/>
              </w:rPr>
            </w:pPr>
            <w:r w:rsidRPr="28503D38">
              <w:rPr>
                <w:rFonts w:asciiTheme="majorHAnsi" w:eastAsiaTheme="majorEastAsia" w:hAnsiTheme="majorHAnsi" w:cstheme="majorBidi"/>
              </w:rPr>
              <w:t xml:space="preserve">Conduct </w:t>
            </w:r>
            <w:r w:rsidR="727EF040" w:rsidRPr="28503D38">
              <w:rPr>
                <w:rFonts w:asciiTheme="majorHAnsi" w:eastAsiaTheme="majorEastAsia" w:hAnsiTheme="majorHAnsi" w:cstheme="majorBidi"/>
              </w:rPr>
              <w:t>School Literacy Team meeting</w:t>
            </w:r>
          </w:p>
          <w:p w14:paraId="4648F7C1" w14:textId="214BB771" w:rsidR="7AD4BB49" w:rsidRDefault="7AD4BB49" w:rsidP="28503D38">
            <w:pPr>
              <w:rPr>
                <w:rFonts w:asciiTheme="majorHAnsi" w:eastAsiaTheme="majorEastAsia" w:hAnsiTheme="majorHAnsi" w:cstheme="majorBidi"/>
              </w:rPr>
            </w:pPr>
          </w:p>
          <w:p w14:paraId="4CE50992" w14:textId="52EEDFA8" w:rsidR="5617909E" w:rsidRDefault="7BDFF308" w:rsidP="28503D38">
            <w:pPr>
              <w:rPr>
                <w:rFonts w:asciiTheme="majorHAnsi" w:eastAsiaTheme="majorEastAsia" w:hAnsiTheme="majorHAnsi" w:cstheme="majorBidi"/>
              </w:rPr>
            </w:pPr>
            <w:r w:rsidRPr="28503D38">
              <w:rPr>
                <w:rFonts w:asciiTheme="majorHAnsi" w:eastAsiaTheme="majorEastAsia" w:hAnsiTheme="majorHAnsi" w:cstheme="majorBidi"/>
              </w:rPr>
              <w:t>Review early literacy screener end-of-year data to set goals for next year.</w:t>
            </w:r>
          </w:p>
        </w:tc>
        <w:tc>
          <w:tcPr>
            <w:tcW w:w="4950" w:type="dxa"/>
          </w:tcPr>
          <w:p w14:paraId="1C119CDA" w14:textId="43EA9E93" w:rsidR="154FF825" w:rsidRDefault="154FF825" w:rsidP="7AD4BB49">
            <w:pPr>
              <w:rPr>
                <w:rFonts w:asciiTheme="majorHAnsi" w:eastAsiaTheme="majorEastAsia" w:hAnsiTheme="majorHAnsi" w:cstheme="majorBidi"/>
              </w:rPr>
            </w:pPr>
            <w:r w:rsidRPr="7AD4BB49">
              <w:rPr>
                <w:rFonts w:asciiTheme="majorHAnsi" w:eastAsiaTheme="majorEastAsia" w:hAnsiTheme="majorHAnsi" w:cstheme="majorBidi"/>
              </w:rPr>
              <w:t xml:space="preserve">Analyze end-year literacy screener and diagnostic data at the </w:t>
            </w:r>
            <w:hyperlink r:id="rId20">
              <w:r w:rsidRPr="00FA13C1">
                <w:rPr>
                  <w:rStyle w:val="Hyperlink"/>
                  <w:rFonts w:asciiTheme="majorHAnsi" w:eastAsiaTheme="majorEastAsia" w:hAnsiTheme="majorHAnsi" w:cstheme="majorBidi"/>
                </w:rPr>
                <w:t>s</w:t>
              </w:r>
              <w:r w:rsidRPr="00FA13C1">
                <w:rPr>
                  <w:rStyle w:val="Hyperlink"/>
                  <w:rFonts w:asciiTheme="majorHAnsi" w:eastAsiaTheme="majorEastAsia" w:hAnsiTheme="majorHAnsi" w:cstheme="majorBidi"/>
                </w:rPr>
                <w:t>c</w:t>
              </w:r>
              <w:r w:rsidRPr="00FA13C1">
                <w:rPr>
                  <w:rStyle w:val="Hyperlink"/>
                  <w:rFonts w:asciiTheme="majorHAnsi" w:eastAsiaTheme="majorEastAsia" w:hAnsiTheme="majorHAnsi" w:cstheme="majorBidi"/>
                </w:rPr>
                <w:t>hool</w:t>
              </w:r>
            </w:hyperlink>
            <w:r w:rsidRPr="00FA13C1">
              <w:rPr>
                <w:rFonts w:asciiTheme="majorHAnsi" w:eastAsiaTheme="majorEastAsia" w:hAnsiTheme="majorHAnsi" w:cstheme="majorBidi"/>
              </w:rPr>
              <w:t xml:space="preserve">, and </w:t>
            </w:r>
            <w:hyperlink r:id="rId21">
              <w:r w:rsidRPr="00FA13C1">
                <w:rPr>
                  <w:rStyle w:val="Hyperlink"/>
                  <w:rFonts w:asciiTheme="majorHAnsi" w:eastAsiaTheme="majorEastAsia" w:hAnsiTheme="majorHAnsi" w:cstheme="majorBidi"/>
                </w:rPr>
                <w:t>teacher</w:t>
              </w:r>
            </w:hyperlink>
            <w:r w:rsidRPr="7AD4BB49">
              <w:rPr>
                <w:rFonts w:asciiTheme="majorHAnsi" w:eastAsiaTheme="majorEastAsia" w:hAnsiTheme="majorHAnsi" w:cstheme="majorBidi"/>
              </w:rPr>
              <w:t xml:space="preserve"> level. </w:t>
            </w:r>
          </w:p>
          <w:p w14:paraId="72BFBD94" w14:textId="77777777" w:rsidR="00046996" w:rsidRDefault="00046996" w:rsidP="7AD4BB49">
            <w:pPr>
              <w:rPr>
                <w:rFonts w:asciiTheme="majorHAnsi" w:eastAsiaTheme="majorEastAsia" w:hAnsiTheme="majorHAnsi" w:cstheme="majorBidi"/>
              </w:rPr>
            </w:pPr>
          </w:p>
          <w:p w14:paraId="4ACC8809" w14:textId="146B4842" w:rsidR="154FF825" w:rsidRDefault="154FF825" w:rsidP="7AD4BB49">
            <w:pPr>
              <w:rPr>
                <w:rFonts w:asciiTheme="majorHAnsi" w:eastAsiaTheme="majorEastAsia" w:hAnsiTheme="majorHAnsi" w:cstheme="majorBidi"/>
              </w:rPr>
            </w:pPr>
            <w:r w:rsidRPr="7AD4BB49">
              <w:rPr>
                <w:rFonts w:asciiTheme="majorHAnsi" w:eastAsiaTheme="majorEastAsia" w:hAnsiTheme="majorHAnsi" w:cstheme="majorBidi"/>
              </w:rPr>
              <w:t xml:space="preserve">Use data from monitoring of curriculum implementation to determine if: </w:t>
            </w:r>
          </w:p>
          <w:p w14:paraId="6847F8B4" w14:textId="5B86C7CD" w:rsidR="154FF825" w:rsidRDefault="2AEDA035" w:rsidP="28503D38">
            <w:pPr>
              <w:rPr>
                <w:rFonts w:asciiTheme="majorHAnsi" w:eastAsiaTheme="majorEastAsia" w:hAnsiTheme="majorHAnsi" w:cstheme="majorBidi"/>
              </w:rPr>
            </w:pPr>
            <w:r w:rsidRPr="28503D38">
              <w:rPr>
                <w:rFonts w:asciiTheme="majorHAnsi" w:eastAsiaTheme="majorEastAsia" w:hAnsiTheme="majorHAnsi" w:cstheme="majorBidi"/>
              </w:rPr>
              <w:t>additional professional development/support is needed</w:t>
            </w:r>
            <w:r w:rsidR="211F7595" w:rsidRPr="19DC9F03">
              <w:rPr>
                <w:rFonts w:asciiTheme="majorHAnsi" w:eastAsiaTheme="majorEastAsia" w:hAnsiTheme="majorHAnsi" w:cstheme="majorBidi"/>
              </w:rPr>
              <w:t>.</w:t>
            </w:r>
          </w:p>
          <w:p w14:paraId="1B58E3DE" w14:textId="698D2FB0" w:rsidR="28503D38" w:rsidRDefault="28503D38" w:rsidP="28503D38">
            <w:pPr>
              <w:rPr>
                <w:rFonts w:asciiTheme="majorHAnsi" w:eastAsiaTheme="majorEastAsia" w:hAnsiTheme="majorHAnsi" w:cstheme="majorBidi"/>
              </w:rPr>
            </w:pPr>
          </w:p>
          <w:p w14:paraId="5EFF4CD3" w14:textId="13667FE8" w:rsidR="38EB25EB" w:rsidRDefault="38EB25EB" w:rsidP="7AD4BB49">
            <w:pPr>
              <w:rPr>
                <w:rFonts w:asciiTheme="majorHAnsi" w:eastAsiaTheme="majorEastAsia" w:hAnsiTheme="majorHAnsi" w:cstheme="majorBidi"/>
              </w:rPr>
            </w:pPr>
            <w:r w:rsidRPr="7AD4BB49">
              <w:rPr>
                <w:rFonts w:asciiTheme="majorHAnsi" w:eastAsiaTheme="majorEastAsia" w:hAnsiTheme="majorHAnsi" w:cstheme="majorBidi"/>
              </w:rPr>
              <w:t>Send home Literacy Caregiver Report that includes intervention support and activities for families to support students at home.</w:t>
            </w:r>
          </w:p>
          <w:p w14:paraId="2FA05AE2" w14:textId="0A3AFDB1" w:rsidR="7AD4BB49" w:rsidRDefault="7AD4BB49" w:rsidP="7AD4BB49">
            <w:pPr>
              <w:rPr>
                <w:rFonts w:asciiTheme="majorHAnsi" w:eastAsiaTheme="majorEastAsia" w:hAnsiTheme="majorHAnsi" w:cstheme="majorBidi"/>
              </w:rPr>
            </w:pPr>
          </w:p>
          <w:p w14:paraId="4D8DE941" w14:textId="382A26D4" w:rsidR="52029513" w:rsidRDefault="52029513" w:rsidP="56CCE46F">
            <w:pPr>
              <w:rPr>
                <w:rFonts w:asciiTheme="majorHAnsi" w:eastAsiaTheme="majorEastAsia" w:hAnsiTheme="majorHAnsi" w:cstheme="majorBidi"/>
              </w:rPr>
            </w:pPr>
            <w:r w:rsidRPr="7AD4BB49">
              <w:rPr>
                <w:rFonts w:asciiTheme="majorHAnsi" w:eastAsiaTheme="majorEastAsia" w:hAnsiTheme="majorHAnsi" w:cstheme="majorBidi"/>
              </w:rPr>
              <w:lastRenderedPageBreak/>
              <w:t>Determine 3</w:t>
            </w:r>
            <w:r w:rsidRPr="7AD4BB49">
              <w:rPr>
                <w:rFonts w:asciiTheme="majorHAnsi" w:eastAsiaTheme="majorEastAsia" w:hAnsiTheme="majorHAnsi" w:cstheme="majorBidi"/>
                <w:vertAlign w:val="superscript"/>
              </w:rPr>
              <w:t>rd</w:t>
            </w:r>
            <w:r w:rsidRPr="7AD4BB49">
              <w:rPr>
                <w:rFonts w:asciiTheme="majorHAnsi" w:eastAsiaTheme="majorEastAsia" w:hAnsiTheme="majorHAnsi" w:cstheme="majorBidi"/>
              </w:rPr>
              <w:t xml:space="preserve"> &amp; 4</w:t>
            </w:r>
            <w:r w:rsidRPr="7AD4BB49">
              <w:rPr>
                <w:rFonts w:asciiTheme="majorHAnsi" w:eastAsiaTheme="majorEastAsia" w:hAnsiTheme="majorHAnsi" w:cstheme="majorBidi"/>
                <w:vertAlign w:val="superscript"/>
              </w:rPr>
              <w:t>th</w:t>
            </w:r>
            <w:r w:rsidRPr="7AD4BB49">
              <w:rPr>
                <w:rFonts w:asciiTheme="majorHAnsi" w:eastAsiaTheme="majorEastAsia" w:hAnsiTheme="majorHAnsi" w:cstheme="majorBidi"/>
              </w:rPr>
              <w:t xml:space="preserve"> grade </w:t>
            </w:r>
            <w:r w:rsidR="7ABEFA1E" w:rsidRPr="7AD4BB49">
              <w:rPr>
                <w:rFonts w:asciiTheme="majorHAnsi" w:eastAsiaTheme="majorEastAsia" w:hAnsiTheme="majorHAnsi" w:cstheme="majorBidi"/>
              </w:rPr>
              <w:t>s</w:t>
            </w:r>
            <w:r w:rsidRPr="7AD4BB49">
              <w:rPr>
                <w:rFonts w:asciiTheme="majorHAnsi" w:eastAsiaTheme="majorEastAsia" w:hAnsiTheme="majorHAnsi" w:cstheme="majorBidi"/>
              </w:rPr>
              <w:t xml:space="preserve">tudents who </w:t>
            </w:r>
            <w:r w:rsidR="1D327331" w:rsidRPr="7AD4BB49">
              <w:rPr>
                <w:rFonts w:asciiTheme="majorHAnsi" w:eastAsiaTheme="majorEastAsia" w:hAnsiTheme="majorHAnsi" w:cstheme="majorBidi"/>
              </w:rPr>
              <w:t xml:space="preserve">are below grade level and </w:t>
            </w:r>
            <w:r w:rsidRPr="7AD4BB49">
              <w:rPr>
                <w:rFonts w:asciiTheme="majorHAnsi" w:eastAsiaTheme="majorEastAsia" w:hAnsiTheme="majorHAnsi" w:cstheme="majorBidi"/>
              </w:rPr>
              <w:t xml:space="preserve">will be offered Summer </w:t>
            </w:r>
            <w:r w:rsidR="12E370E7" w:rsidRPr="7AD4BB49">
              <w:rPr>
                <w:rFonts w:asciiTheme="majorHAnsi" w:eastAsiaTheme="majorEastAsia" w:hAnsiTheme="majorHAnsi" w:cstheme="majorBidi"/>
              </w:rPr>
              <w:t xml:space="preserve">Literacy </w:t>
            </w:r>
            <w:r w:rsidRPr="7AD4BB49">
              <w:rPr>
                <w:rFonts w:asciiTheme="majorHAnsi" w:eastAsiaTheme="majorEastAsia" w:hAnsiTheme="majorHAnsi" w:cstheme="majorBidi"/>
              </w:rPr>
              <w:t>Boost</w:t>
            </w:r>
            <w:r w:rsidR="7C7B96F6" w:rsidRPr="0417D808">
              <w:rPr>
                <w:rFonts w:asciiTheme="majorHAnsi" w:eastAsiaTheme="majorEastAsia" w:hAnsiTheme="majorHAnsi" w:cstheme="majorBidi"/>
              </w:rPr>
              <w:t>.</w:t>
            </w:r>
          </w:p>
          <w:p w14:paraId="0F6785D2" w14:textId="1EB0477B" w:rsidR="52029513" w:rsidRDefault="52029513" w:rsidP="7AD4BB49">
            <w:pPr>
              <w:rPr>
                <w:rFonts w:asciiTheme="majorHAnsi" w:eastAsiaTheme="majorEastAsia" w:hAnsiTheme="majorHAnsi" w:cstheme="majorBidi"/>
              </w:rPr>
            </w:pPr>
          </w:p>
        </w:tc>
        <w:tc>
          <w:tcPr>
            <w:tcW w:w="2795" w:type="dxa"/>
          </w:tcPr>
          <w:p w14:paraId="07CF2A7E" w14:textId="04AA722E" w:rsidR="7AD4BB49" w:rsidRDefault="7AD4BB49" w:rsidP="7AD4BB49">
            <w:pPr>
              <w:rPr>
                <w:rFonts w:asciiTheme="majorHAnsi" w:eastAsiaTheme="majorEastAsia" w:hAnsiTheme="majorHAnsi" w:cstheme="majorBidi"/>
              </w:rPr>
            </w:pPr>
          </w:p>
        </w:tc>
        <w:tc>
          <w:tcPr>
            <w:tcW w:w="2880" w:type="dxa"/>
          </w:tcPr>
          <w:p w14:paraId="1B1EB083" w14:textId="31BF79F4" w:rsidR="00DB3D54" w:rsidRDefault="7EBEBE48" w:rsidP="7AD4BB49">
            <w:pPr>
              <w:rPr>
                <w:rFonts w:asciiTheme="majorHAnsi" w:eastAsiaTheme="majorEastAsia" w:hAnsiTheme="majorHAnsi" w:cstheme="majorBidi"/>
              </w:rPr>
            </w:pPr>
            <w:r w:rsidRPr="7AD4BB49">
              <w:rPr>
                <w:rFonts w:asciiTheme="majorHAnsi" w:eastAsiaTheme="majorEastAsia" w:hAnsiTheme="majorHAnsi" w:cstheme="majorBidi"/>
              </w:rPr>
              <w:t>Highlight Literacy Focus of the Month</w:t>
            </w:r>
            <w:r w:rsidR="00FA13C1">
              <w:rPr>
                <w:rFonts w:asciiTheme="majorHAnsi" w:eastAsiaTheme="majorEastAsia" w:hAnsiTheme="majorHAnsi" w:cstheme="majorBidi"/>
              </w:rPr>
              <w:t>:</w:t>
            </w:r>
          </w:p>
          <w:p w14:paraId="69B88058" w14:textId="7DD56337" w:rsidR="7EBEBE48" w:rsidRPr="00FA13C1" w:rsidRDefault="7EBEBE48" w:rsidP="00FA13C1">
            <w:pPr>
              <w:pStyle w:val="ListParagraph"/>
              <w:numPr>
                <w:ilvl w:val="0"/>
                <w:numId w:val="35"/>
              </w:numPr>
              <w:rPr>
                <w:rFonts w:asciiTheme="majorHAnsi" w:eastAsiaTheme="majorEastAsia" w:hAnsiTheme="majorHAnsi" w:cstheme="majorBidi"/>
              </w:rPr>
            </w:pPr>
            <w:r w:rsidRPr="00FA13C1">
              <w:rPr>
                <w:rFonts w:asciiTheme="majorHAnsi" w:eastAsiaTheme="majorEastAsia" w:hAnsiTheme="majorHAnsi" w:cstheme="majorBidi"/>
              </w:rPr>
              <w:t xml:space="preserve">Asian Pacific American Heritage </w:t>
            </w:r>
          </w:p>
          <w:p w14:paraId="7D884315" w14:textId="3FAACE0F" w:rsidR="7AD4BB49" w:rsidRDefault="7AD4BB49" w:rsidP="7AD4BB49">
            <w:pPr>
              <w:rPr>
                <w:rFonts w:asciiTheme="majorHAnsi" w:eastAsiaTheme="majorEastAsia" w:hAnsiTheme="majorHAnsi" w:cstheme="majorBidi"/>
              </w:rPr>
            </w:pPr>
          </w:p>
          <w:p w14:paraId="061591CA" w14:textId="2BE62973" w:rsidR="7AD4BB49" w:rsidRDefault="7AD4BB49" w:rsidP="7AD4BB49">
            <w:pPr>
              <w:rPr>
                <w:rFonts w:asciiTheme="majorHAnsi" w:eastAsiaTheme="majorEastAsia" w:hAnsiTheme="majorHAnsi" w:cstheme="majorBidi"/>
              </w:rPr>
            </w:pPr>
          </w:p>
          <w:p w14:paraId="1055F967" w14:textId="53745D8F" w:rsidR="7AD4BB49" w:rsidRDefault="7AD4BB49" w:rsidP="7AD4BB49">
            <w:pPr>
              <w:rPr>
                <w:rFonts w:asciiTheme="majorHAnsi" w:eastAsiaTheme="majorEastAsia" w:hAnsiTheme="majorHAnsi" w:cstheme="majorBidi"/>
              </w:rPr>
            </w:pPr>
          </w:p>
          <w:p w14:paraId="33915E63" w14:textId="76841983" w:rsidR="7AD4BB49" w:rsidRDefault="7AD4BB49" w:rsidP="7AD4BB49">
            <w:pPr>
              <w:rPr>
                <w:rFonts w:asciiTheme="majorHAnsi" w:eastAsiaTheme="majorEastAsia" w:hAnsiTheme="majorHAnsi" w:cstheme="majorBidi"/>
              </w:rPr>
            </w:pPr>
          </w:p>
        </w:tc>
      </w:tr>
    </w:tbl>
    <w:p w14:paraId="545723A8" w14:textId="77777777" w:rsidR="00D963F2" w:rsidRDefault="00D963F2">
      <w:pPr>
        <w:spacing w:line="276" w:lineRule="auto"/>
        <w:sectPr w:rsidR="00D963F2">
          <w:headerReference w:type="default" r:id="rId22"/>
          <w:footerReference w:type="default" r:id="rId23"/>
          <w:pgSz w:w="15840" w:h="12240" w:orient="landscape"/>
          <w:pgMar w:top="900" w:right="720" w:bottom="3240" w:left="720" w:header="360" w:footer="360" w:gutter="0"/>
          <w:cols w:space="720"/>
        </w:sectPr>
      </w:pPr>
    </w:p>
    <w:tbl>
      <w:tblPr>
        <w:tblW w:w="108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15"/>
      </w:tblGrid>
      <w:tr w:rsidR="00D963F2" w14:paraId="022FCF98" w14:textId="77777777" w:rsidTr="057FE2D9">
        <w:trPr>
          <w:trHeight w:val="420"/>
        </w:trPr>
        <w:tc>
          <w:tcPr>
            <w:tcW w:w="10815" w:type="dxa"/>
            <w:shd w:val="clear" w:color="auto" w:fill="D9D2E9"/>
          </w:tcPr>
          <w:p w14:paraId="4796E083" w14:textId="77777777" w:rsidR="00D963F2" w:rsidRDefault="00AE4872">
            <w:r>
              <w:lastRenderedPageBreak/>
              <w:t>Section 3: Ongoing Professional Growth</w:t>
            </w:r>
          </w:p>
        </w:tc>
      </w:tr>
      <w:tr w:rsidR="00D963F2" w14:paraId="0FEA2D39" w14:textId="77777777" w:rsidTr="057FE2D9">
        <w:trPr>
          <w:trHeight w:val="420"/>
        </w:trPr>
        <w:tc>
          <w:tcPr>
            <w:tcW w:w="10815" w:type="dxa"/>
          </w:tcPr>
          <w:p w14:paraId="46548757" w14:textId="77777777" w:rsidR="00D963F2" w:rsidRDefault="00AE4872">
            <w:pPr>
              <w:jc w:val="center"/>
              <w:rPr>
                <w:b/>
              </w:rPr>
            </w:pPr>
            <w:r>
              <w:rPr>
                <w:b/>
              </w:rPr>
              <w:t>Potential PD Planning</w:t>
            </w:r>
          </w:p>
          <w:p w14:paraId="33D8DDF6" w14:textId="77777777" w:rsidR="00D963F2" w:rsidRDefault="00D963F2"/>
          <w:tbl>
            <w:tblPr>
              <w:tblW w:w="1058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849"/>
              <w:gridCol w:w="4590"/>
              <w:gridCol w:w="3150"/>
            </w:tblGrid>
            <w:tr w:rsidR="00D963F2" w14:paraId="05D84FC1" w14:textId="77777777" w:rsidTr="057FE2D9">
              <w:tc>
                <w:tcPr>
                  <w:tcW w:w="2849" w:type="dxa"/>
                </w:tcPr>
                <w:p w14:paraId="21C7F98A" w14:textId="77777777" w:rsidR="00D963F2" w:rsidRDefault="00AE4872">
                  <w:pPr>
                    <w:jc w:val="center"/>
                    <w:rPr>
                      <w:b/>
                    </w:rPr>
                  </w:pPr>
                  <w:r>
                    <w:rPr>
                      <w:b/>
                    </w:rPr>
                    <w:t>Month/Date</w:t>
                  </w:r>
                </w:p>
                <w:p w14:paraId="0FBCEE70" w14:textId="77777777" w:rsidR="00D963F2" w:rsidRDefault="00AE4872">
                  <w:pPr>
                    <w:jc w:val="center"/>
                    <w:rPr>
                      <w:i/>
                    </w:rPr>
                  </w:pPr>
                  <w:r>
                    <w:rPr>
                      <w:i/>
                    </w:rPr>
                    <w:t>(When can PD be scheduled throughout the school year?)</w:t>
                  </w:r>
                </w:p>
              </w:tc>
              <w:tc>
                <w:tcPr>
                  <w:tcW w:w="4590" w:type="dxa"/>
                </w:tcPr>
                <w:p w14:paraId="5E140737" w14:textId="77777777" w:rsidR="00D963F2" w:rsidRDefault="00AE4872">
                  <w:pPr>
                    <w:jc w:val="center"/>
                    <w:rPr>
                      <w:b/>
                    </w:rPr>
                  </w:pPr>
                  <w:r>
                    <w:rPr>
                      <w:b/>
                    </w:rPr>
                    <w:t>Topics</w:t>
                  </w:r>
                </w:p>
                <w:p w14:paraId="4165C297" w14:textId="77777777" w:rsidR="00D963F2" w:rsidRDefault="00AE4872">
                  <w:pPr>
                    <w:jc w:val="center"/>
                    <w:rPr>
                      <w:i/>
                    </w:rPr>
                  </w:pPr>
                  <w:r>
                    <w:rPr>
                      <w:i/>
                    </w:rPr>
                    <w:t>(What topics are most needed and should be covered and/or prioritized?)</w:t>
                  </w:r>
                </w:p>
              </w:tc>
              <w:tc>
                <w:tcPr>
                  <w:tcW w:w="3150" w:type="dxa"/>
                </w:tcPr>
                <w:p w14:paraId="77E6ED20" w14:textId="77777777" w:rsidR="00D963F2" w:rsidRDefault="00AE4872">
                  <w:pPr>
                    <w:jc w:val="center"/>
                    <w:rPr>
                      <w:b/>
                    </w:rPr>
                  </w:pPr>
                  <w:r>
                    <w:rPr>
                      <w:b/>
                    </w:rPr>
                    <w:t>Attendees</w:t>
                  </w:r>
                </w:p>
                <w:p w14:paraId="7123CF65" w14:textId="48708203" w:rsidR="00D963F2" w:rsidRDefault="3AC9D288" w:rsidP="28503D38">
                  <w:pPr>
                    <w:jc w:val="center"/>
                    <w:rPr>
                      <w:i/>
                      <w:iCs/>
                    </w:rPr>
                  </w:pPr>
                  <w:r w:rsidRPr="28503D38">
                    <w:rPr>
                      <w:i/>
                      <w:iCs/>
                    </w:rPr>
                    <w:t xml:space="preserve">(Who would benefit most from this PD? Consider also who can </w:t>
                  </w:r>
                  <w:r w:rsidR="63DA48A1" w:rsidRPr="28503D38">
                    <w:rPr>
                      <w:i/>
                      <w:iCs/>
                    </w:rPr>
                    <w:t>deliver</w:t>
                  </w:r>
                  <w:r w:rsidRPr="28503D38">
                    <w:rPr>
                      <w:i/>
                      <w:iCs/>
                    </w:rPr>
                    <w:t xml:space="preserve"> to </w:t>
                  </w:r>
                  <w:proofErr w:type="gramStart"/>
                  <w:r w:rsidRPr="28503D38">
                    <w:rPr>
                      <w:i/>
                      <w:iCs/>
                    </w:rPr>
                    <w:t>other</w:t>
                  </w:r>
                  <w:proofErr w:type="gramEnd"/>
                  <w:r w:rsidRPr="28503D38">
                    <w:rPr>
                      <w:i/>
                      <w:iCs/>
                    </w:rPr>
                    <w:t xml:space="preserve"> teachers/faculty.)</w:t>
                  </w:r>
                </w:p>
              </w:tc>
            </w:tr>
            <w:tr w:rsidR="00D963F2" w14:paraId="7B68E599" w14:textId="77777777" w:rsidTr="057FE2D9">
              <w:tc>
                <w:tcPr>
                  <w:tcW w:w="2849" w:type="dxa"/>
                </w:tcPr>
                <w:p w14:paraId="56784E8B" w14:textId="04B59D2B" w:rsidR="00D963F2" w:rsidRDefault="03017CC3" w:rsidP="28503D38">
                  <w:pPr>
                    <w:jc w:val="center"/>
                    <w:rPr>
                      <w:b/>
                      <w:bCs/>
                    </w:rPr>
                  </w:pPr>
                  <w:r w:rsidRPr="28503D38">
                    <w:rPr>
                      <w:b/>
                      <w:bCs/>
                    </w:rPr>
                    <w:t>August – May</w:t>
                  </w:r>
                </w:p>
              </w:tc>
              <w:tc>
                <w:tcPr>
                  <w:tcW w:w="4590" w:type="dxa"/>
                </w:tcPr>
                <w:p w14:paraId="6EEE4659" w14:textId="6BB5B88A" w:rsidR="00D963F2" w:rsidRDefault="7E595C8F" w:rsidP="7AD4BB49">
                  <w:r>
                    <w:t>O</w:t>
                  </w:r>
                  <w:r w:rsidR="202325FE">
                    <w:t xml:space="preserve">ngoing professional development and support aimed at building knowledge and capacity around the Science of Reading and how to integrate best practices and evidence-based strategies into classrooms, including instruction for diverse learners. </w:t>
                  </w:r>
                </w:p>
                <w:p w14:paraId="5FB31D54" w14:textId="0D7A5E31" w:rsidR="25CE621F" w:rsidRDefault="25CE621F" w:rsidP="057FE2D9">
                  <w:r>
                    <w:t>Science of Reading:</w:t>
                  </w:r>
                </w:p>
                <w:p w14:paraId="3CA11240" w14:textId="7938E3F1" w:rsidR="00D963F2" w:rsidRDefault="1BDC20D4" w:rsidP="7AD4BB49">
                  <w:r w:rsidRPr="7AD4BB49">
                    <w:t xml:space="preserve">• LETRS for Early Childhood </w:t>
                  </w:r>
                </w:p>
                <w:p w14:paraId="606A0382" w14:textId="68CC7808" w:rsidR="00D963F2" w:rsidRDefault="202325FE" w:rsidP="7AD4BB49">
                  <w:r>
                    <w:t>• AIM (K-3</w:t>
                  </w:r>
                  <w:r w:rsidR="009B1B73">
                    <w:t>- new teachers)</w:t>
                  </w:r>
                </w:p>
              </w:tc>
              <w:tc>
                <w:tcPr>
                  <w:tcW w:w="3150" w:type="dxa"/>
                </w:tcPr>
                <w:p w14:paraId="0011D4AF" w14:textId="0D392CBB" w:rsidR="00D963F2" w:rsidRDefault="1779AAE9">
                  <w:pPr>
                    <w:jc w:val="center"/>
                  </w:pPr>
                  <w:r>
                    <w:t>School Leaders</w:t>
                  </w:r>
                </w:p>
                <w:p w14:paraId="5E158A56" w14:textId="7F9F09D6" w:rsidR="00D963F2" w:rsidRDefault="1779AAE9" w:rsidP="7AD4BB49">
                  <w:pPr>
                    <w:jc w:val="center"/>
                  </w:pPr>
                  <w:r>
                    <w:t>Teachers</w:t>
                  </w:r>
                </w:p>
              </w:tc>
            </w:tr>
            <w:tr w:rsidR="00D963F2" w14:paraId="26C393EA" w14:textId="77777777" w:rsidTr="057FE2D9">
              <w:tc>
                <w:tcPr>
                  <w:tcW w:w="2849" w:type="dxa"/>
                </w:tcPr>
                <w:p w14:paraId="023D0F0E" w14:textId="4FB2BF19" w:rsidR="00D963F2" w:rsidRDefault="20340232" w:rsidP="28503D38">
                  <w:pPr>
                    <w:jc w:val="center"/>
                    <w:rPr>
                      <w:b/>
                      <w:bCs/>
                    </w:rPr>
                  </w:pPr>
                  <w:r w:rsidRPr="28503D38">
                    <w:rPr>
                      <w:b/>
                      <w:bCs/>
                    </w:rPr>
                    <w:t>August - May</w:t>
                  </w:r>
                </w:p>
              </w:tc>
              <w:tc>
                <w:tcPr>
                  <w:tcW w:w="4590" w:type="dxa"/>
                </w:tcPr>
                <w:p w14:paraId="28600F4E" w14:textId="0404B977" w:rsidR="00D963F2" w:rsidRDefault="69D2DC14" w:rsidP="7AD4BB49">
                  <w:r w:rsidRPr="7AD4BB49">
                    <w:t xml:space="preserve">Attend </w:t>
                  </w:r>
                  <w:r w:rsidR="1A84AA63" w:rsidRPr="7AD4BB49">
                    <w:t xml:space="preserve">core curriculum training and support for collaborative planning amongst grade level teachers. </w:t>
                  </w:r>
                </w:p>
                <w:p w14:paraId="6AC35C01" w14:textId="477E0463" w:rsidR="00D963F2" w:rsidRDefault="1A84AA63" w:rsidP="7AD4BB49">
                  <w:r w:rsidRPr="7AD4BB49">
                    <w:t xml:space="preserve">• Creative Curriculum for Early Childhood </w:t>
                  </w:r>
                </w:p>
                <w:p w14:paraId="2A825B4D" w14:textId="69674403" w:rsidR="00D963F2" w:rsidRDefault="1A84AA63" w:rsidP="7AD4BB49">
                  <w:r w:rsidRPr="7AD4BB49">
                    <w:t>• CKLA Skill Strand Grades K-2</w:t>
                  </w:r>
                  <w:r w:rsidR="009B1B73">
                    <w:t>- new teachers</w:t>
                  </w:r>
                </w:p>
                <w:p w14:paraId="7B7731EC" w14:textId="2FD4E334" w:rsidR="00D963F2" w:rsidRDefault="1A84AA63" w:rsidP="7AD4BB49">
                  <w:r w:rsidRPr="7AD4BB49">
                    <w:t>• Wit &amp; Wisdom Grades K-5</w:t>
                  </w:r>
                  <w:r w:rsidR="009B1B73">
                    <w:t>- new teachers</w:t>
                  </w:r>
                </w:p>
              </w:tc>
              <w:tc>
                <w:tcPr>
                  <w:tcW w:w="3150" w:type="dxa"/>
                </w:tcPr>
                <w:p w14:paraId="42EE3858" w14:textId="3CCD8CD8" w:rsidR="00D963F2" w:rsidRDefault="00DE33A6">
                  <w:pPr>
                    <w:jc w:val="center"/>
                  </w:pPr>
                  <w:r>
                    <w:t xml:space="preserve">School Leaders </w:t>
                  </w:r>
                </w:p>
                <w:p w14:paraId="26C32087" w14:textId="51755206" w:rsidR="00D963F2" w:rsidRDefault="00DE33A6" w:rsidP="7AD4BB49">
                  <w:pPr>
                    <w:jc w:val="center"/>
                  </w:pPr>
                  <w:r>
                    <w:t>Teachers</w:t>
                  </w:r>
                </w:p>
              </w:tc>
            </w:tr>
            <w:tr w:rsidR="00D963F2" w14:paraId="5CAFBED9" w14:textId="77777777" w:rsidTr="057FE2D9">
              <w:tc>
                <w:tcPr>
                  <w:tcW w:w="2849" w:type="dxa"/>
                </w:tcPr>
                <w:p w14:paraId="36181EB0" w14:textId="661BA3BD" w:rsidR="7AD4BB49" w:rsidRDefault="43EA5C94" w:rsidP="28503D38">
                  <w:pPr>
                    <w:jc w:val="center"/>
                    <w:rPr>
                      <w:b/>
                      <w:bCs/>
                    </w:rPr>
                  </w:pPr>
                  <w:r w:rsidRPr="28503D38">
                    <w:rPr>
                      <w:b/>
                      <w:bCs/>
                    </w:rPr>
                    <w:t>August-May</w:t>
                  </w:r>
                </w:p>
              </w:tc>
              <w:tc>
                <w:tcPr>
                  <w:tcW w:w="4590" w:type="dxa"/>
                </w:tcPr>
                <w:p w14:paraId="439B6D84" w14:textId="4E4DFFBB" w:rsidR="7AD4BB49" w:rsidRDefault="7AD4BB49" w:rsidP="7AD4BB49">
                  <w:r>
                    <w:t xml:space="preserve">Ongoing professional development and support determined by analysis of </w:t>
                  </w:r>
                  <w:proofErr w:type="spellStart"/>
                  <w:r>
                    <w:t>Kickup</w:t>
                  </w:r>
                  <w:proofErr w:type="spellEnd"/>
                  <w:r>
                    <w:t xml:space="preserve"> data.</w:t>
                  </w:r>
                  <w:r w:rsidR="009B1B73">
                    <w:t xml:space="preserve"> Monthly Literacy Meeting will be held that will address different topics around literacy based on data that need to be addressed.</w:t>
                  </w:r>
                </w:p>
              </w:tc>
              <w:tc>
                <w:tcPr>
                  <w:tcW w:w="3150" w:type="dxa"/>
                </w:tcPr>
                <w:p w14:paraId="4F61F4C8" w14:textId="78D92243" w:rsidR="7AD4BB49" w:rsidRDefault="7AD4BB49" w:rsidP="7AD4BB49">
                  <w:pPr>
                    <w:jc w:val="center"/>
                  </w:pPr>
                  <w:r>
                    <w:t>School Leaders</w:t>
                  </w:r>
                </w:p>
                <w:p w14:paraId="5F00315E" w14:textId="6FC5BB37" w:rsidR="7AD4BB49" w:rsidRDefault="7AD4BB49" w:rsidP="7AD4BB49">
                  <w:pPr>
                    <w:jc w:val="center"/>
                  </w:pPr>
                  <w:r>
                    <w:t>Teachers</w:t>
                  </w:r>
                </w:p>
              </w:tc>
            </w:tr>
            <w:tr w:rsidR="00D963F2" w14:paraId="31B3B6F9" w14:textId="77777777" w:rsidTr="057FE2D9">
              <w:tc>
                <w:tcPr>
                  <w:tcW w:w="2849" w:type="dxa"/>
                </w:tcPr>
                <w:p w14:paraId="54F72E3E" w14:textId="566EB36B" w:rsidR="7AD4BB49" w:rsidRDefault="43EA5C94" w:rsidP="28503D38">
                  <w:pPr>
                    <w:jc w:val="center"/>
                    <w:rPr>
                      <w:b/>
                      <w:bCs/>
                    </w:rPr>
                  </w:pPr>
                  <w:r w:rsidRPr="28503D38">
                    <w:rPr>
                      <w:b/>
                      <w:bCs/>
                    </w:rPr>
                    <w:t>May</w:t>
                  </w:r>
                </w:p>
              </w:tc>
              <w:tc>
                <w:tcPr>
                  <w:tcW w:w="4590" w:type="dxa"/>
                </w:tcPr>
                <w:p w14:paraId="5DC521E5" w14:textId="40CF3C79" w:rsidR="7AD4BB49" w:rsidRDefault="43EA5C94" w:rsidP="7AD4BB49">
                  <w:r>
                    <w:t xml:space="preserve">Attend training on building master schedules that include weekly common planning and literacy block with embedded interventions </w:t>
                  </w:r>
                </w:p>
              </w:tc>
              <w:tc>
                <w:tcPr>
                  <w:tcW w:w="3150" w:type="dxa"/>
                </w:tcPr>
                <w:p w14:paraId="23FE1075" w14:textId="629285C7" w:rsidR="7AD4BB49" w:rsidRDefault="7AD4BB49" w:rsidP="7AD4BB49">
                  <w:pPr>
                    <w:jc w:val="center"/>
                  </w:pPr>
                  <w:r>
                    <w:t xml:space="preserve">School Leaders </w:t>
                  </w:r>
                </w:p>
              </w:tc>
            </w:tr>
            <w:tr w:rsidR="00D963F2" w14:paraId="1524844C" w14:textId="77777777" w:rsidTr="057FE2D9">
              <w:tc>
                <w:tcPr>
                  <w:tcW w:w="2849" w:type="dxa"/>
                </w:tcPr>
                <w:p w14:paraId="567F4DEA" w14:textId="77777777" w:rsidR="00D963F2" w:rsidRDefault="00D963F2">
                  <w:pPr>
                    <w:jc w:val="center"/>
                  </w:pPr>
                </w:p>
              </w:tc>
              <w:tc>
                <w:tcPr>
                  <w:tcW w:w="4590" w:type="dxa"/>
                </w:tcPr>
                <w:p w14:paraId="6CDCF394" w14:textId="77777777" w:rsidR="00D963F2" w:rsidRDefault="00D963F2">
                  <w:pPr>
                    <w:jc w:val="center"/>
                  </w:pPr>
                </w:p>
              </w:tc>
              <w:tc>
                <w:tcPr>
                  <w:tcW w:w="3150" w:type="dxa"/>
                </w:tcPr>
                <w:p w14:paraId="73797258" w14:textId="77777777" w:rsidR="00D963F2" w:rsidRDefault="00D963F2">
                  <w:pPr>
                    <w:jc w:val="center"/>
                  </w:pPr>
                </w:p>
              </w:tc>
            </w:tr>
          </w:tbl>
          <w:p w14:paraId="34F4017F" w14:textId="77777777" w:rsidR="00D963F2" w:rsidRDefault="00D963F2"/>
        </w:tc>
      </w:tr>
    </w:tbl>
    <w:p w14:paraId="25D58D25" w14:textId="5C3B5C8E" w:rsidR="00D963F2" w:rsidRDefault="00D963F2">
      <w:pPr>
        <w:spacing w:line="276" w:lineRule="auto"/>
        <w:rPr>
          <w:sz w:val="10"/>
          <w:szCs w:val="10"/>
        </w:rPr>
      </w:pPr>
    </w:p>
    <w:p w14:paraId="6C5A96A4" w14:textId="6A51F05C" w:rsidR="002F6EFD" w:rsidRDefault="002F6EFD">
      <w:pPr>
        <w:spacing w:line="276" w:lineRule="auto"/>
        <w:rPr>
          <w:sz w:val="10"/>
          <w:szCs w:val="10"/>
        </w:rPr>
      </w:pPr>
    </w:p>
    <w:p w14:paraId="647EF115" w14:textId="74F38F89" w:rsidR="002F6EFD" w:rsidRDefault="002F6EFD">
      <w:pPr>
        <w:spacing w:line="276" w:lineRule="auto"/>
        <w:rPr>
          <w:sz w:val="10"/>
          <w:szCs w:val="10"/>
        </w:rPr>
      </w:pPr>
    </w:p>
    <w:p w14:paraId="3ED683F7" w14:textId="469164AF" w:rsidR="002F6EFD" w:rsidRDefault="002F6EFD">
      <w:pPr>
        <w:spacing w:line="276" w:lineRule="auto"/>
        <w:rPr>
          <w:sz w:val="10"/>
          <w:szCs w:val="10"/>
        </w:rPr>
      </w:pPr>
    </w:p>
    <w:p w14:paraId="52D07221" w14:textId="21B72CB0" w:rsidR="002F6EFD" w:rsidRDefault="002F6EFD">
      <w:pPr>
        <w:spacing w:line="276" w:lineRule="auto"/>
        <w:rPr>
          <w:sz w:val="10"/>
          <w:szCs w:val="10"/>
        </w:rPr>
      </w:pPr>
    </w:p>
    <w:p w14:paraId="0B3A2778" w14:textId="5108DDAA" w:rsidR="002F6EFD" w:rsidRDefault="002F6EFD">
      <w:pPr>
        <w:spacing w:line="276" w:lineRule="auto"/>
        <w:rPr>
          <w:sz w:val="10"/>
          <w:szCs w:val="10"/>
        </w:rPr>
      </w:pPr>
    </w:p>
    <w:p w14:paraId="5C2CB000" w14:textId="3968E9C2" w:rsidR="002F6EFD" w:rsidRDefault="002F6EFD">
      <w:pPr>
        <w:spacing w:line="276" w:lineRule="auto"/>
        <w:rPr>
          <w:sz w:val="10"/>
          <w:szCs w:val="10"/>
        </w:rPr>
      </w:pPr>
    </w:p>
    <w:p w14:paraId="08DC97B0" w14:textId="11B3F71C" w:rsidR="002F6EFD" w:rsidRDefault="002F6EFD">
      <w:pPr>
        <w:spacing w:line="276" w:lineRule="auto"/>
        <w:rPr>
          <w:sz w:val="10"/>
          <w:szCs w:val="10"/>
        </w:rPr>
      </w:pPr>
    </w:p>
    <w:p w14:paraId="401B9B2E" w14:textId="7E1CFB6A" w:rsidR="002F6EFD" w:rsidRDefault="002F6EFD">
      <w:pPr>
        <w:spacing w:line="276" w:lineRule="auto"/>
        <w:rPr>
          <w:sz w:val="10"/>
          <w:szCs w:val="10"/>
        </w:rPr>
      </w:pPr>
    </w:p>
    <w:p w14:paraId="38E60B31" w14:textId="6C48300A" w:rsidR="002F6EFD" w:rsidRDefault="002F6EFD">
      <w:pPr>
        <w:spacing w:line="276" w:lineRule="auto"/>
        <w:rPr>
          <w:sz w:val="10"/>
          <w:szCs w:val="10"/>
        </w:rPr>
      </w:pPr>
    </w:p>
    <w:p w14:paraId="2867D649" w14:textId="329482AA" w:rsidR="002F6EFD" w:rsidRDefault="002F6EFD">
      <w:pPr>
        <w:spacing w:line="276" w:lineRule="auto"/>
        <w:rPr>
          <w:sz w:val="10"/>
          <w:szCs w:val="10"/>
        </w:rPr>
      </w:pPr>
    </w:p>
    <w:p w14:paraId="06658CED" w14:textId="00DC196C" w:rsidR="002F6EFD" w:rsidRDefault="002F6EFD">
      <w:pPr>
        <w:spacing w:line="276" w:lineRule="auto"/>
        <w:rPr>
          <w:sz w:val="10"/>
          <w:szCs w:val="10"/>
        </w:rPr>
      </w:pPr>
    </w:p>
    <w:p w14:paraId="16C7F5FD" w14:textId="1034B5C5" w:rsidR="002F6EFD" w:rsidRDefault="002F6EFD">
      <w:pPr>
        <w:spacing w:line="276" w:lineRule="auto"/>
        <w:rPr>
          <w:sz w:val="10"/>
          <w:szCs w:val="10"/>
        </w:rPr>
      </w:pPr>
    </w:p>
    <w:p w14:paraId="512DF0CA" w14:textId="6A7B49A3" w:rsidR="002F6EFD" w:rsidRDefault="002F6EFD">
      <w:pPr>
        <w:spacing w:line="276" w:lineRule="auto"/>
        <w:rPr>
          <w:sz w:val="10"/>
          <w:szCs w:val="10"/>
        </w:rPr>
      </w:pPr>
    </w:p>
    <w:p w14:paraId="16C4E90E" w14:textId="1B2D74B6" w:rsidR="002F6EFD" w:rsidRDefault="002F6EFD">
      <w:pPr>
        <w:spacing w:line="276" w:lineRule="auto"/>
        <w:rPr>
          <w:sz w:val="10"/>
          <w:szCs w:val="10"/>
        </w:rPr>
      </w:pPr>
    </w:p>
    <w:p w14:paraId="39E32D8E" w14:textId="5B576658" w:rsidR="002F6EFD" w:rsidRDefault="002F6EFD">
      <w:pPr>
        <w:spacing w:line="276" w:lineRule="auto"/>
        <w:rPr>
          <w:sz w:val="10"/>
          <w:szCs w:val="10"/>
        </w:rPr>
      </w:pPr>
    </w:p>
    <w:p w14:paraId="42FE1BEE" w14:textId="29824AC3" w:rsidR="002F6EFD" w:rsidRDefault="002F6EFD">
      <w:pPr>
        <w:spacing w:line="276" w:lineRule="auto"/>
        <w:rPr>
          <w:sz w:val="10"/>
          <w:szCs w:val="10"/>
        </w:rPr>
      </w:pPr>
    </w:p>
    <w:p w14:paraId="067AD164" w14:textId="30BFA5CC" w:rsidR="002F6EFD" w:rsidRDefault="002F6EFD">
      <w:pPr>
        <w:spacing w:line="276" w:lineRule="auto"/>
        <w:rPr>
          <w:sz w:val="10"/>
          <w:szCs w:val="10"/>
        </w:rPr>
      </w:pPr>
    </w:p>
    <w:p w14:paraId="43484CFD" w14:textId="47BE637F" w:rsidR="002F6EFD" w:rsidRDefault="002F6EFD">
      <w:pPr>
        <w:spacing w:line="276" w:lineRule="auto"/>
        <w:rPr>
          <w:sz w:val="10"/>
          <w:szCs w:val="10"/>
        </w:rPr>
      </w:pPr>
    </w:p>
    <w:p w14:paraId="6DFBD3F4" w14:textId="70FF2928" w:rsidR="002F6EFD" w:rsidRDefault="002F6EFD">
      <w:pPr>
        <w:spacing w:line="276" w:lineRule="auto"/>
        <w:rPr>
          <w:sz w:val="10"/>
          <w:szCs w:val="10"/>
        </w:rPr>
      </w:pPr>
    </w:p>
    <w:p w14:paraId="07DAC491" w14:textId="6EB3AAD7" w:rsidR="002F6EFD" w:rsidRDefault="002F6EFD">
      <w:pPr>
        <w:spacing w:line="276" w:lineRule="auto"/>
        <w:rPr>
          <w:sz w:val="10"/>
          <w:szCs w:val="10"/>
        </w:rPr>
      </w:pPr>
    </w:p>
    <w:p w14:paraId="7DADF4D6" w14:textId="1596A3F7" w:rsidR="002F6EFD" w:rsidRDefault="002F6EFD">
      <w:pPr>
        <w:spacing w:line="276" w:lineRule="auto"/>
        <w:rPr>
          <w:sz w:val="10"/>
          <w:szCs w:val="10"/>
        </w:rPr>
      </w:pPr>
    </w:p>
    <w:p w14:paraId="4F1CF5B3" w14:textId="250AABFF" w:rsidR="002F6EFD" w:rsidRDefault="002F6EFD">
      <w:pPr>
        <w:spacing w:line="276" w:lineRule="auto"/>
        <w:rPr>
          <w:sz w:val="10"/>
          <w:szCs w:val="10"/>
        </w:rPr>
      </w:pPr>
    </w:p>
    <w:p w14:paraId="2575128E" w14:textId="17559EEA" w:rsidR="002F6EFD" w:rsidRDefault="002F6EFD">
      <w:pPr>
        <w:spacing w:line="276" w:lineRule="auto"/>
        <w:rPr>
          <w:sz w:val="10"/>
          <w:szCs w:val="10"/>
        </w:rPr>
      </w:pPr>
    </w:p>
    <w:p w14:paraId="4ABE3BDE" w14:textId="7F0B8AB6" w:rsidR="002F6EFD" w:rsidRDefault="002F6EFD">
      <w:pPr>
        <w:spacing w:line="276" w:lineRule="auto"/>
        <w:rPr>
          <w:sz w:val="10"/>
          <w:szCs w:val="10"/>
        </w:rPr>
      </w:pPr>
    </w:p>
    <w:p w14:paraId="78D56ADD" w14:textId="2E719F24" w:rsidR="002F6EFD" w:rsidRDefault="002F6EFD">
      <w:pPr>
        <w:spacing w:line="276" w:lineRule="auto"/>
        <w:rPr>
          <w:sz w:val="10"/>
          <w:szCs w:val="10"/>
        </w:rPr>
      </w:pPr>
    </w:p>
    <w:p w14:paraId="57F2EF7C" w14:textId="1DDA45DC" w:rsidR="002F6EFD" w:rsidRDefault="002F6EFD">
      <w:pPr>
        <w:spacing w:line="276" w:lineRule="auto"/>
        <w:rPr>
          <w:sz w:val="10"/>
          <w:szCs w:val="10"/>
        </w:rPr>
      </w:pPr>
    </w:p>
    <w:p w14:paraId="59B6CC48" w14:textId="54C7CB4F" w:rsidR="002F6EFD" w:rsidRDefault="002F6EFD">
      <w:pPr>
        <w:spacing w:line="276" w:lineRule="auto"/>
        <w:rPr>
          <w:sz w:val="10"/>
          <w:szCs w:val="10"/>
        </w:rPr>
      </w:pPr>
    </w:p>
    <w:tbl>
      <w:tblPr>
        <w:tblW w:w="108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15"/>
      </w:tblGrid>
      <w:tr w:rsidR="00D963F2" w14:paraId="395B866E" w14:textId="77777777" w:rsidTr="28503D38">
        <w:trPr>
          <w:trHeight w:val="420"/>
        </w:trPr>
        <w:tc>
          <w:tcPr>
            <w:tcW w:w="10815" w:type="dxa"/>
            <w:shd w:val="clear" w:color="auto" w:fill="D9D2E9"/>
          </w:tcPr>
          <w:p w14:paraId="0C948914" w14:textId="77777777" w:rsidR="00D963F2" w:rsidRDefault="3AC9D288" w:rsidP="28503D38">
            <w:pPr>
              <w:rPr>
                <w:b/>
                <w:bCs/>
              </w:rPr>
            </w:pPr>
            <w:r w:rsidRPr="28503D38">
              <w:rPr>
                <w:b/>
                <w:bCs/>
              </w:rPr>
              <w:t>Section 4: Family Engagement Around Literacy</w:t>
            </w:r>
          </w:p>
        </w:tc>
      </w:tr>
      <w:tr w:rsidR="00D963F2" w14:paraId="7FD8DB41" w14:textId="77777777" w:rsidTr="28503D38">
        <w:trPr>
          <w:trHeight w:val="420"/>
        </w:trPr>
        <w:tc>
          <w:tcPr>
            <w:tcW w:w="10815" w:type="dxa"/>
          </w:tcPr>
          <w:tbl>
            <w:tblPr>
              <w:tblW w:w="1031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665"/>
              <w:gridCol w:w="3675"/>
              <w:gridCol w:w="2835"/>
              <w:gridCol w:w="2144"/>
            </w:tblGrid>
            <w:tr w:rsidR="00D963F2" w14:paraId="2ABE91BB" w14:textId="77777777" w:rsidTr="00235DD3">
              <w:tc>
                <w:tcPr>
                  <w:tcW w:w="1665" w:type="dxa"/>
                </w:tcPr>
                <w:p w14:paraId="4B9651B6" w14:textId="77777777" w:rsidR="00D963F2" w:rsidRDefault="7C9AE65E" w:rsidP="28503D38">
                  <w:pPr>
                    <w:widowControl w:val="0"/>
                    <w:jc w:val="center"/>
                    <w:rPr>
                      <w:b/>
                      <w:bCs/>
                      <w:i/>
                      <w:iCs/>
                    </w:rPr>
                  </w:pPr>
                  <w:r w:rsidRPr="28503D38">
                    <w:rPr>
                      <w:b/>
                      <w:bCs/>
                      <w:i/>
                      <w:iCs/>
                    </w:rPr>
                    <w:t>Month/Date</w:t>
                  </w:r>
                </w:p>
              </w:tc>
              <w:tc>
                <w:tcPr>
                  <w:tcW w:w="3675" w:type="dxa"/>
                </w:tcPr>
                <w:p w14:paraId="60C98610" w14:textId="77777777" w:rsidR="00D963F2" w:rsidRDefault="7C9AE65E" w:rsidP="28503D38">
                  <w:pPr>
                    <w:widowControl w:val="0"/>
                    <w:jc w:val="center"/>
                    <w:rPr>
                      <w:b/>
                      <w:bCs/>
                      <w:i/>
                      <w:iCs/>
                    </w:rPr>
                  </w:pPr>
                  <w:r w:rsidRPr="28503D38">
                    <w:rPr>
                      <w:b/>
                      <w:bCs/>
                      <w:i/>
                      <w:iCs/>
                    </w:rPr>
                    <w:t>Activity</w:t>
                  </w:r>
                </w:p>
              </w:tc>
              <w:tc>
                <w:tcPr>
                  <w:tcW w:w="2835" w:type="dxa"/>
                </w:tcPr>
                <w:p w14:paraId="2E28F093" w14:textId="77777777" w:rsidR="00D963F2" w:rsidRDefault="7C9AE65E" w:rsidP="28503D38">
                  <w:pPr>
                    <w:widowControl w:val="0"/>
                    <w:jc w:val="center"/>
                    <w:rPr>
                      <w:b/>
                      <w:bCs/>
                      <w:i/>
                      <w:iCs/>
                    </w:rPr>
                  </w:pPr>
                  <w:r w:rsidRPr="28503D38">
                    <w:rPr>
                      <w:b/>
                      <w:bCs/>
                      <w:i/>
                      <w:iCs/>
                    </w:rPr>
                    <w:t>Accessibility Opportunities</w:t>
                  </w:r>
                </w:p>
              </w:tc>
              <w:tc>
                <w:tcPr>
                  <w:tcW w:w="2144" w:type="dxa"/>
                </w:tcPr>
                <w:p w14:paraId="73A20C4B" w14:textId="77777777" w:rsidR="00D963F2" w:rsidRDefault="7C9AE65E" w:rsidP="28503D38">
                  <w:pPr>
                    <w:widowControl w:val="0"/>
                    <w:jc w:val="center"/>
                    <w:rPr>
                      <w:b/>
                      <w:bCs/>
                      <w:i/>
                      <w:iCs/>
                    </w:rPr>
                  </w:pPr>
                  <w:r w:rsidRPr="28503D38">
                    <w:rPr>
                      <w:b/>
                      <w:bCs/>
                      <w:i/>
                      <w:iCs/>
                    </w:rPr>
                    <w:t>Community Partners</w:t>
                  </w:r>
                </w:p>
              </w:tc>
            </w:tr>
            <w:tr w:rsidR="00D963F2" w14:paraId="231540C3" w14:textId="77777777" w:rsidTr="00235DD3">
              <w:tc>
                <w:tcPr>
                  <w:tcW w:w="1665" w:type="dxa"/>
                </w:tcPr>
                <w:p w14:paraId="6BE98FC4" w14:textId="327ED33D" w:rsidR="00D963F2" w:rsidRDefault="75382535" w:rsidP="28503D38">
                  <w:pPr>
                    <w:widowControl w:val="0"/>
                    <w:spacing w:line="259" w:lineRule="auto"/>
                    <w:jc w:val="center"/>
                    <w:rPr>
                      <w:b/>
                      <w:bCs/>
                    </w:rPr>
                  </w:pPr>
                  <w:r w:rsidRPr="28503D38">
                    <w:rPr>
                      <w:b/>
                      <w:bCs/>
                    </w:rPr>
                    <w:t>September, January, &amp; May</w:t>
                  </w:r>
                </w:p>
              </w:tc>
              <w:tc>
                <w:tcPr>
                  <w:tcW w:w="3675" w:type="dxa"/>
                </w:tcPr>
                <w:p w14:paraId="09012507" w14:textId="0749DBD9" w:rsidR="00D963F2" w:rsidRDefault="6782FE50" w:rsidP="7AD4BB49">
                  <w:pPr>
                    <w:widowControl w:val="0"/>
                  </w:pPr>
                  <w:r w:rsidRPr="7AD4BB49">
                    <w:t xml:space="preserve">Distribute the </w:t>
                  </w:r>
                  <w:r w:rsidR="597DB21A" w:rsidRPr="7AD4BB49">
                    <w:t>Caregiver Repor</w:t>
                  </w:r>
                  <w:r w:rsidR="39520B0E" w:rsidRPr="7AD4BB49">
                    <w:t>t to</w:t>
                  </w:r>
                  <w:r w:rsidR="0F23E722" w:rsidRPr="7AD4BB49">
                    <w:t xml:space="preserve"> parents/guardians within fifteen days of identifying that a student in kindergarten through third grade is below grade level. Written notice </w:t>
                  </w:r>
                  <w:r w:rsidR="68F79100" w:rsidRPr="7AD4BB49">
                    <w:t xml:space="preserve">given in the </w:t>
                  </w:r>
                  <w:r w:rsidR="0F23E722" w:rsidRPr="7AD4BB49">
                    <w:t xml:space="preserve">BOY, MOY, and EOY shall include: </w:t>
                  </w:r>
                </w:p>
                <w:p w14:paraId="5D814CEB" w14:textId="658E0C27" w:rsidR="00D963F2" w:rsidRDefault="0F23E722" w:rsidP="7AD4BB49">
                  <w:pPr>
                    <w:widowControl w:val="0"/>
                  </w:pPr>
                  <w:r w:rsidRPr="7AD4BB49">
                    <w:t xml:space="preserve">• importance of reading on grade level by the end of third grade </w:t>
                  </w:r>
                </w:p>
                <w:p w14:paraId="38EE2868" w14:textId="583F7457" w:rsidR="00D963F2" w:rsidRDefault="0F23E722" w:rsidP="7AD4BB49">
                  <w:pPr>
                    <w:widowControl w:val="0"/>
                  </w:pPr>
                  <w:r w:rsidRPr="7AD4BB49">
                    <w:t xml:space="preserve">• </w:t>
                  </w:r>
                  <w:hyperlink r:id="rId24">
                    <w:r w:rsidRPr="7AD4BB49">
                      <w:rPr>
                        <w:rStyle w:val="Hyperlink"/>
                      </w:rPr>
                      <w:t>at home literacy activities</w:t>
                    </w:r>
                  </w:hyperlink>
                  <w:r w:rsidR="15DA521C" w:rsidRPr="7AD4BB49">
                    <w:t xml:space="preserve"> </w:t>
                  </w:r>
                </w:p>
                <w:p w14:paraId="7A3D546D" w14:textId="7F5E4865" w:rsidR="00D963F2" w:rsidRDefault="0F23E722" w:rsidP="7AD4BB49">
                  <w:pPr>
                    <w:widowControl w:val="0"/>
                  </w:pPr>
                  <w:r w:rsidRPr="7AD4BB49">
                    <w:t>• Specific interventions and support provided at school</w:t>
                  </w:r>
                </w:p>
              </w:tc>
              <w:tc>
                <w:tcPr>
                  <w:tcW w:w="2835" w:type="dxa"/>
                </w:tcPr>
                <w:p w14:paraId="55B184D4" w14:textId="199EDBCF" w:rsidR="00D963F2" w:rsidRDefault="0EF9DBAB" w:rsidP="7AD4BB49">
                  <w:pPr>
                    <w:widowControl w:val="0"/>
                  </w:pPr>
                  <w:r>
                    <w:t>Caregiver report</w:t>
                  </w:r>
                  <w:r w:rsidR="61E355BA">
                    <w:t>s</w:t>
                  </w:r>
                  <w:r w:rsidR="5C679B7F">
                    <w:t xml:space="preserve"> will be sent home</w:t>
                  </w:r>
                  <w:r>
                    <w:t xml:space="preserve"> </w:t>
                  </w:r>
                  <w:r w:rsidR="47AF1127">
                    <w:t xml:space="preserve">in the fall, winter, and spring, </w:t>
                  </w:r>
                  <w:r w:rsidR="5C679B7F">
                    <w:t>including chart showing progress toward student goa</w:t>
                  </w:r>
                  <w:r w:rsidR="475C28FD">
                    <w:t>l</w:t>
                  </w:r>
                  <w:r w:rsidR="58DC6A70">
                    <w:t>s</w:t>
                  </w:r>
                  <w:r w:rsidR="475C28FD">
                    <w:t xml:space="preserve">. </w:t>
                  </w:r>
                </w:p>
                <w:p w14:paraId="00C9217C" w14:textId="3E91BC96" w:rsidR="00D963F2" w:rsidRDefault="51D40F30" w:rsidP="7AD4BB49">
                  <w:pPr>
                    <w:widowControl w:val="0"/>
                  </w:pPr>
                  <w:r>
                    <w:t>Parent/Teacher Conferences</w:t>
                  </w:r>
                </w:p>
                <w:p w14:paraId="2AFF9BF5" w14:textId="261957D9" w:rsidR="00D963F2" w:rsidRDefault="00D963F2" w:rsidP="7AD4BB49">
                  <w:pPr>
                    <w:widowControl w:val="0"/>
                  </w:pPr>
                </w:p>
                <w:p w14:paraId="2D69A9B9" w14:textId="2207AFB6" w:rsidR="00D963F2" w:rsidRDefault="00D963F2" w:rsidP="7AD4BB49">
                  <w:pPr>
                    <w:widowControl w:val="0"/>
                  </w:pPr>
                </w:p>
                <w:p w14:paraId="49920DD6" w14:textId="68F7E782" w:rsidR="64233D07" w:rsidRDefault="64233D07" w:rsidP="64233D07">
                  <w:pPr>
                    <w:widowControl w:val="0"/>
                  </w:pPr>
                </w:p>
                <w:p w14:paraId="02A4E849" w14:textId="6855C9E7" w:rsidR="00D963F2" w:rsidRDefault="00D963F2" w:rsidP="7AD4BB49">
                  <w:pPr>
                    <w:widowControl w:val="0"/>
                  </w:pPr>
                </w:p>
                <w:p w14:paraId="185B5055" w14:textId="2C9CF2E3" w:rsidR="00D963F2" w:rsidRDefault="00D963F2" w:rsidP="7AD4BB49">
                  <w:pPr>
                    <w:widowControl w:val="0"/>
                  </w:pPr>
                </w:p>
                <w:p w14:paraId="1DDCCE1D" w14:textId="4566A16C" w:rsidR="00D963F2" w:rsidRDefault="00D963F2" w:rsidP="7AD4BB49">
                  <w:pPr>
                    <w:widowControl w:val="0"/>
                  </w:pPr>
                </w:p>
              </w:tc>
              <w:tc>
                <w:tcPr>
                  <w:tcW w:w="2144" w:type="dxa"/>
                </w:tcPr>
                <w:p w14:paraId="307DC9DE" w14:textId="675F42B4" w:rsidR="00D963F2" w:rsidRDefault="0F592BC0">
                  <w:pPr>
                    <w:widowControl w:val="0"/>
                  </w:pPr>
                  <w:r>
                    <w:t>LDOE</w:t>
                  </w:r>
                </w:p>
                <w:p w14:paraId="62545015" w14:textId="77777777" w:rsidR="00D963F2" w:rsidRPr="00235DD3" w:rsidRDefault="00235DD3">
                  <w:pPr>
                    <w:widowControl w:val="0"/>
                  </w:pPr>
                  <w:r w:rsidRPr="00235DD3">
                    <w:t>Livingston Parish Library</w:t>
                  </w:r>
                </w:p>
                <w:p w14:paraId="3ADBF365" w14:textId="6DE635A2" w:rsidR="00235DD3" w:rsidRDefault="00235DD3">
                  <w:pPr>
                    <w:widowControl w:val="0"/>
                    <w:rPr>
                      <w:highlight w:val="yellow"/>
                    </w:rPr>
                  </w:pPr>
                  <w:r w:rsidRPr="00235DD3">
                    <w:t>Family Resource Center</w:t>
                  </w:r>
                </w:p>
              </w:tc>
            </w:tr>
            <w:tr w:rsidR="00D963F2" w14:paraId="6F04EA85" w14:textId="77777777" w:rsidTr="00235DD3">
              <w:tc>
                <w:tcPr>
                  <w:tcW w:w="1665" w:type="dxa"/>
                </w:tcPr>
                <w:p w14:paraId="01622EDE" w14:textId="6F3B95F6" w:rsidR="00D963F2" w:rsidRDefault="1D3DF3AE" w:rsidP="28503D38">
                  <w:pPr>
                    <w:widowControl w:val="0"/>
                    <w:jc w:val="center"/>
                    <w:rPr>
                      <w:b/>
                      <w:bCs/>
                    </w:rPr>
                  </w:pPr>
                  <w:r w:rsidRPr="28503D38">
                    <w:rPr>
                      <w:b/>
                      <w:bCs/>
                    </w:rPr>
                    <w:t xml:space="preserve">August </w:t>
                  </w:r>
                </w:p>
              </w:tc>
              <w:tc>
                <w:tcPr>
                  <w:tcW w:w="3675" w:type="dxa"/>
                </w:tcPr>
                <w:p w14:paraId="4787C2BA" w14:textId="625A3B09" w:rsidR="00D963F2" w:rsidRDefault="74321F85">
                  <w:pPr>
                    <w:widowControl w:val="0"/>
                  </w:pPr>
                  <w:r>
                    <w:t xml:space="preserve">Open House/ Meet &amp; Greet  </w:t>
                  </w:r>
                </w:p>
                <w:p w14:paraId="2EACACB4" w14:textId="14C1867B" w:rsidR="00D963F2" w:rsidRDefault="00D963F2" w:rsidP="7AD4BB49">
                  <w:pPr>
                    <w:widowControl w:val="0"/>
                  </w:pPr>
                </w:p>
              </w:tc>
              <w:tc>
                <w:tcPr>
                  <w:tcW w:w="2835" w:type="dxa"/>
                </w:tcPr>
                <w:p w14:paraId="316A35C2" w14:textId="5D3E6593" w:rsidR="00D963F2" w:rsidRDefault="7524323D" w:rsidP="7AD4BB49">
                  <w:pPr>
                    <w:widowControl w:val="0"/>
                  </w:pPr>
                  <w:r>
                    <w:t>ZOOM, Informational brochures &amp; flyers</w:t>
                  </w:r>
                </w:p>
              </w:tc>
              <w:tc>
                <w:tcPr>
                  <w:tcW w:w="2144" w:type="dxa"/>
                </w:tcPr>
                <w:p w14:paraId="09633172" w14:textId="1B27DA0D" w:rsidR="00D963F2" w:rsidRDefault="482EB99D">
                  <w:pPr>
                    <w:widowControl w:val="0"/>
                  </w:pPr>
                  <w:r>
                    <w:t>LPSO</w:t>
                  </w:r>
                </w:p>
                <w:p w14:paraId="443FCBCE" w14:textId="7968AB80" w:rsidR="001C0ECB" w:rsidRDefault="00235DD3">
                  <w:pPr>
                    <w:widowControl w:val="0"/>
                  </w:pPr>
                  <w:r>
                    <w:t>Pizza Hut</w:t>
                  </w:r>
                </w:p>
                <w:p w14:paraId="3F8842D7" w14:textId="6BC24A5C" w:rsidR="00510463" w:rsidRDefault="00510463">
                  <w:pPr>
                    <w:widowControl w:val="0"/>
                  </w:pPr>
                  <w:r>
                    <w:t>LP SADD</w:t>
                  </w:r>
                </w:p>
                <w:p w14:paraId="529D1394" w14:textId="341C7EF8" w:rsidR="00235DD3" w:rsidRDefault="00235DD3">
                  <w:pPr>
                    <w:widowControl w:val="0"/>
                  </w:pPr>
                </w:p>
              </w:tc>
            </w:tr>
            <w:tr w:rsidR="00D963F2" w14:paraId="6CA47C30" w14:textId="77777777" w:rsidTr="00235DD3">
              <w:tc>
                <w:tcPr>
                  <w:tcW w:w="1665" w:type="dxa"/>
                </w:tcPr>
                <w:p w14:paraId="2AA5D911" w14:textId="184C7E7C" w:rsidR="00D963F2" w:rsidRDefault="6FC17798" w:rsidP="28503D38">
                  <w:pPr>
                    <w:widowControl w:val="0"/>
                    <w:jc w:val="center"/>
                    <w:rPr>
                      <w:b/>
                      <w:bCs/>
                    </w:rPr>
                  </w:pPr>
                  <w:r w:rsidRPr="28503D38">
                    <w:rPr>
                      <w:b/>
                      <w:bCs/>
                    </w:rPr>
                    <w:t>August</w:t>
                  </w:r>
                  <w:r w:rsidR="03C6BF03" w:rsidRPr="28503D38">
                    <w:rPr>
                      <w:b/>
                      <w:bCs/>
                    </w:rPr>
                    <w:t xml:space="preserve"> - </w:t>
                  </w:r>
                  <w:r w:rsidRPr="28503D38">
                    <w:rPr>
                      <w:b/>
                      <w:bCs/>
                    </w:rPr>
                    <w:t xml:space="preserve">May </w:t>
                  </w:r>
                </w:p>
              </w:tc>
              <w:tc>
                <w:tcPr>
                  <w:tcW w:w="3675" w:type="dxa"/>
                </w:tcPr>
                <w:p w14:paraId="3785389E" w14:textId="524D9185" w:rsidR="00D963F2" w:rsidRDefault="3627EB5D" w:rsidP="7AD4BB49">
                  <w:pPr>
                    <w:widowControl w:val="0"/>
                  </w:pPr>
                  <w:r>
                    <w:t>Provide families access to various literacy resources and information for at-home use through the district Family Resource Center.</w:t>
                  </w:r>
                </w:p>
              </w:tc>
              <w:tc>
                <w:tcPr>
                  <w:tcW w:w="2835" w:type="dxa"/>
                </w:tcPr>
                <w:p w14:paraId="0CD9DE44" w14:textId="63B40597" w:rsidR="00D963F2" w:rsidRDefault="787AF8AD">
                  <w:pPr>
                    <w:widowControl w:val="0"/>
                  </w:pPr>
                  <w:r>
                    <w:t>Workshops, Digital Resources</w:t>
                  </w:r>
                </w:p>
              </w:tc>
              <w:tc>
                <w:tcPr>
                  <w:tcW w:w="2144" w:type="dxa"/>
                </w:tcPr>
                <w:p w14:paraId="68B97488" w14:textId="77777777" w:rsidR="00D963F2" w:rsidRDefault="15236E24">
                  <w:pPr>
                    <w:widowControl w:val="0"/>
                  </w:pPr>
                  <w:r>
                    <w:t>Family Resource Center</w:t>
                  </w:r>
                </w:p>
                <w:p w14:paraId="1D309A84" w14:textId="5E7A8443" w:rsidR="001C0ECB" w:rsidRDefault="001C0ECB">
                  <w:pPr>
                    <w:widowControl w:val="0"/>
                  </w:pPr>
                </w:p>
              </w:tc>
            </w:tr>
            <w:tr w:rsidR="00D963F2" w14:paraId="28FA4281" w14:textId="77777777" w:rsidTr="00235DD3">
              <w:tc>
                <w:tcPr>
                  <w:tcW w:w="1665" w:type="dxa"/>
                </w:tcPr>
                <w:p w14:paraId="7D3D2D27" w14:textId="35FA5E47" w:rsidR="00D963F2" w:rsidRDefault="63FE34F4" w:rsidP="28503D38">
                  <w:pPr>
                    <w:widowControl w:val="0"/>
                    <w:spacing w:line="259" w:lineRule="auto"/>
                    <w:jc w:val="center"/>
                    <w:rPr>
                      <w:b/>
                      <w:bCs/>
                    </w:rPr>
                  </w:pPr>
                  <w:r w:rsidRPr="28503D38">
                    <w:rPr>
                      <w:b/>
                      <w:bCs/>
                    </w:rPr>
                    <w:t>August</w:t>
                  </w:r>
                  <w:r w:rsidR="2467587A" w:rsidRPr="28503D38">
                    <w:rPr>
                      <w:b/>
                      <w:bCs/>
                    </w:rPr>
                    <w:t xml:space="preserve"> </w:t>
                  </w:r>
                  <w:r w:rsidRPr="28503D38">
                    <w:rPr>
                      <w:b/>
                      <w:bCs/>
                    </w:rPr>
                    <w:t>-</w:t>
                  </w:r>
                  <w:r w:rsidR="00CDCC95" w:rsidRPr="28503D38">
                    <w:rPr>
                      <w:b/>
                      <w:bCs/>
                    </w:rPr>
                    <w:t xml:space="preserve"> </w:t>
                  </w:r>
                  <w:r w:rsidRPr="28503D38">
                    <w:rPr>
                      <w:b/>
                      <w:bCs/>
                    </w:rPr>
                    <w:t xml:space="preserve">May </w:t>
                  </w:r>
                </w:p>
              </w:tc>
              <w:tc>
                <w:tcPr>
                  <w:tcW w:w="3675" w:type="dxa"/>
                </w:tcPr>
                <w:p w14:paraId="2EFA2AC7" w14:textId="62888E8A" w:rsidR="00D963F2" w:rsidRDefault="097FAC10" w:rsidP="7AD4BB49">
                  <w:pPr>
                    <w:widowControl w:val="0"/>
                  </w:pPr>
                  <w:r w:rsidRPr="7AD4BB49">
                    <w:t>Partner with local library branches to offer each student a digital library card.</w:t>
                  </w:r>
                </w:p>
              </w:tc>
              <w:tc>
                <w:tcPr>
                  <w:tcW w:w="2835" w:type="dxa"/>
                </w:tcPr>
                <w:p w14:paraId="4E47E6A3" w14:textId="0249AD57" w:rsidR="00D963F2" w:rsidRDefault="0896DDE2" w:rsidP="7AD4BB49">
                  <w:pPr>
                    <w:widowControl w:val="0"/>
                    <w:spacing w:line="259" w:lineRule="auto"/>
                  </w:pPr>
                  <w:r>
                    <w:t xml:space="preserve">Online library access </w:t>
                  </w:r>
                </w:p>
              </w:tc>
              <w:tc>
                <w:tcPr>
                  <w:tcW w:w="2144" w:type="dxa"/>
                </w:tcPr>
                <w:p w14:paraId="2B35BDD6" w14:textId="77777777" w:rsidR="00D963F2" w:rsidRDefault="6DC75561">
                  <w:pPr>
                    <w:widowControl w:val="0"/>
                  </w:pPr>
                  <w:r>
                    <w:t>Local library branches</w:t>
                  </w:r>
                </w:p>
                <w:p w14:paraId="2838780C" w14:textId="77777777" w:rsidR="001C0ECB" w:rsidRPr="00235DD3" w:rsidRDefault="00235DD3">
                  <w:pPr>
                    <w:widowControl w:val="0"/>
                  </w:pPr>
                  <w:r w:rsidRPr="00235DD3">
                    <w:t>Pizza Hut</w:t>
                  </w:r>
                </w:p>
                <w:p w14:paraId="3767ECF5" w14:textId="68410479" w:rsidR="00235DD3" w:rsidRDefault="00235DD3">
                  <w:pPr>
                    <w:widowControl w:val="0"/>
                  </w:pPr>
                </w:p>
              </w:tc>
            </w:tr>
            <w:tr w:rsidR="00D963F2" w14:paraId="1177F748" w14:textId="77777777" w:rsidTr="00235DD3">
              <w:tc>
                <w:tcPr>
                  <w:tcW w:w="1665" w:type="dxa"/>
                </w:tcPr>
                <w:p w14:paraId="4CC09916" w14:textId="01951E76" w:rsidR="00D963F2" w:rsidRPr="00214DC1" w:rsidRDefault="00214DC1">
                  <w:pPr>
                    <w:widowControl w:val="0"/>
                    <w:rPr>
                      <w:b/>
                    </w:rPr>
                  </w:pPr>
                  <w:r w:rsidRPr="00214DC1">
                    <w:rPr>
                      <w:b/>
                    </w:rPr>
                    <w:t xml:space="preserve">November </w:t>
                  </w:r>
                  <w:r w:rsidR="00510463">
                    <w:rPr>
                      <w:b/>
                    </w:rPr>
                    <w:t>2024</w:t>
                  </w:r>
                </w:p>
              </w:tc>
              <w:tc>
                <w:tcPr>
                  <w:tcW w:w="3675" w:type="dxa"/>
                </w:tcPr>
                <w:p w14:paraId="13BDACEF" w14:textId="0047324C" w:rsidR="00D963F2" w:rsidRDefault="00D135AC">
                  <w:pPr>
                    <w:widowControl w:val="0"/>
                  </w:pPr>
                  <w:r>
                    <w:t xml:space="preserve">Literacy Night at Seventh Ward where families are invited to </w:t>
                  </w:r>
                  <w:r w:rsidR="008D2153">
                    <w:t>attend for a night filled with literacy activities for them to engage in.</w:t>
                  </w:r>
                </w:p>
              </w:tc>
              <w:tc>
                <w:tcPr>
                  <w:tcW w:w="2835" w:type="dxa"/>
                </w:tcPr>
                <w:p w14:paraId="6EA01700" w14:textId="543B41EB" w:rsidR="00D963F2" w:rsidRDefault="00751822">
                  <w:pPr>
                    <w:widowControl w:val="0"/>
                  </w:pPr>
                  <w:r>
                    <w:t>All families are invited to attend after school hours.</w:t>
                  </w:r>
                </w:p>
              </w:tc>
              <w:tc>
                <w:tcPr>
                  <w:tcW w:w="2144" w:type="dxa"/>
                </w:tcPr>
                <w:p w14:paraId="05EBB332" w14:textId="77777777" w:rsidR="00D963F2" w:rsidRDefault="00751822">
                  <w:pPr>
                    <w:widowControl w:val="0"/>
                  </w:pPr>
                  <w:r>
                    <w:t>Local Library</w:t>
                  </w:r>
                </w:p>
                <w:p w14:paraId="2AB8EEE9" w14:textId="061912D3" w:rsidR="00751822" w:rsidRDefault="00751822">
                  <w:pPr>
                    <w:widowControl w:val="0"/>
                  </w:pPr>
                  <w:r>
                    <w:t>Local restaurants</w:t>
                  </w:r>
                </w:p>
                <w:p w14:paraId="0E9F5476" w14:textId="2B7C166E" w:rsidR="00751822" w:rsidRDefault="00751822">
                  <w:pPr>
                    <w:widowControl w:val="0"/>
                  </w:pPr>
                  <w:r>
                    <w:t>Scholastics Book Club</w:t>
                  </w:r>
                </w:p>
              </w:tc>
            </w:tr>
            <w:tr w:rsidR="00751822" w14:paraId="428B3862" w14:textId="77777777" w:rsidTr="00235DD3">
              <w:tc>
                <w:tcPr>
                  <w:tcW w:w="1665" w:type="dxa"/>
                </w:tcPr>
                <w:p w14:paraId="2054AE7B" w14:textId="0BC0AD5F" w:rsidR="00751822" w:rsidRPr="00214DC1" w:rsidRDefault="00751822">
                  <w:pPr>
                    <w:widowControl w:val="0"/>
                    <w:rPr>
                      <w:b/>
                    </w:rPr>
                  </w:pPr>
                  <w:r>
                    <w:rPr>
                      <w:b/>
                    </w:rPr>
                    <w:t xml:space="preserve">September </w:t>
                  </w:r>
                  <w:r w:rsidR="00510463">
                    <w:rPr>
                      <w:b/>
                    </w:rPr>
                    <w:t>2024</w:t>
                  </w:r>
                </w:p>
              </w:tc>
              <w:tc>
                <w:tcPr>
                  <w:tcW w:w="3675" w:type="dxa"/>
                </w:tcPr>
                <w:p w14:paraId="6BB6627F" w14:textId="0167B392" w:rsidR="00751822" w:rsidRDefault="00751822">
                  <w:pPr>
                    <w:widowControl w:val="0"/>
                  </w:pPr>
                  <w:r>
                    <w:t>Grandparents Day at Seventh Ward Elementary where grandparents were invited to participate in literacy activities with their students.</w:t>
                  </w:r>
                </w:p>
              </w:tc>
              <w:tc>
                <w:tcPr>
                  <w:tcW w:w="2835" w:type="dxa"/>
                </w:tcPr>
                <w:p w14:paraId="4EED9CB8" w14:textId="57CE76EA" w:rsidR="00751822" w:rsidRDefault="00751822">
                  <w:pPr>
                    <w:widowControl w:val="0"/>
                  </w:pPr>
                  <w:r>
                    <w:t>All families were invited to attend during the school day.</w:t>
                  </w:r>
                </w:p>
              </w:tc>
              <w:tc>
                <w:tcPr>
                  <w:tcW w:w="2144" w:type="dxa"/>
                </w:tcPr>
                <w:p w14:paraId="4A3676B1" w14:textId="77777777" w:rsidR="00751822" w:rsidRDefault="00751822">
                  <w:pPr>
                    <w:widowControl w:val="0"/>
                  </w:pPr>
                  <w:r>
                    <w:t>Local Libraries</w:t>
                  </w:r>
                </w:p>
                <w:p w14:paraId="0CA21EFB" w14:textId="7CA111D8" w:rsidR="00751822" w:rsidRDefault="00751822">
                  <w:pPr>
                    <w:widowControl w:val="0"/>
                  </w:pPr>
                </w:p>
              </w:tc>
            </w:tr>
          </w:tbl>
          <w:p w14:paraId="4256326A" w14:textId="77777777" w:rsidR="00D963F2" w:rsidRDefault="00D963F2"/>
        </w:tc>
      </w:tr>
    </w:tbl>
    <w:p w14:paraId="3D604925" w14:textId="77777777" w:rsidR="00D963F2" w:rsidRDefault="00D963F2">
      <w:pPr>
        <w:spacing w:line="276" w:lineRule="auto"/>
      </w:pPr>
    </w:p>
    <w:p w14:paraId="31E2E616" w14:textId="2EE26342" w:rsidR="00D963F2" w:rsidRDefault="00D963F2">
      <w:pPr>
        <w:spacing w:line="276" w:lineRule="auto"/>
      </w:pPr>
    </w:p>
    <w:p w14:paraId="3E06A887" w14:textId="207C1CCF" w:rsidR="002F6EFD" w:rsidRDefault="002F6EFD">
      <w:pPr>
        <w:spacing w:line="276" w:lineRule="auto"/>
      </w:pPr>
    </w:p>
    <w:p w14:paraId="5469FBE7" w14:textId="00F1AA6F" w:rsidR="002F6EFD" w:rsidRDefault="002F6EFD">
      <w:pPr>
        <w:spacing w:line="276" w:lineRule="auto"/>
      </w:pPr>
    </w:p>
    <w:p w14:paraId="52240BD0" w14:textId="4BE5F9D6" w:rsidR="002F6EFD" w:rsidRDefault="002F6EFD">
      <w:pPr>
        <w:spacing w:line="276" w:lineRule="auto"/>
      </w:pPr>
    </w:p>
    <w:p w14:paraId="50AE72CA" w14:textId="4F768660" w:rsidR="002F6EFD" w:rsidRDefault="002F6EFD">
      <w:pPr>
        <w:spacing w:line="276" w:lineRule="auto"/>
      </w:pPr>
    </w:p>
    <w:p w14:paraId="110DE64C" w14:textId="5D48A7C8" w:rsidR="002F6EFD" w:rsidRDefault="002F6EFD">
      <w:pPr>
        <w:spacing w:line="276" w:lineRule="auto"/>
      </w:pPr>
    </w:p>
    <w:p w14:paraId="47598A02" w14:textId="51104D36" w:rsidR="002F6EFD" w:rsidRDefault="002F6EFD">
      <w:pPr>
        <w:spacing w:line="276" w:lineRule="auto"/>
      </w:pPr>
    </w:p>
    <w:p w14:paraId="796EEC54" w14:textId="2F6D38F2" w:rsidR="002F6EFD" w:rsidRDefault="002F6EFD">
      <w:pPr>
        <w:spacing w:line="276" w:lineRule="auto"/>
      </w:pPr>
    </w:p>
    <w:p w14:paraId="0C2E5B15" w14:textId="6968ECD3" w:rsidR="002F6EFD" w:rsidRDefault="002F6EFD">
      <w:pPr>
        <w:spacing w:line="276" w:lineRule="auto"/>
      </w:pPr>
    </w:p>
    <w:p w14:paraId="23164436" w14:textId="1D6AF684" w:rsidR="00235DD3" w:rsidRDefault="00235DD3">
      <w:pPr>
        <w:spacing w:line="276" w:lineRule="auto"/>
      </w:pPr>
    </w:p>
    <w:p w14:paraId="2B7FD529" w14:textId="77777777" w:rsidR="00235DD3" w:rsidRDefault="00235DD3">
      <w:pPr>
        <w:spacing w:line="276" w:lineRule="auto"/>
      </w:pPr>
    </w:p>
    <w:p w14:paraId="09894789" w14:textId="0FC986D1" w:rsidR="2AE19199" w:rsidRDefault="2AE19199" w:rsidP="2AE19199">
      <w:pPr>
        <w:spacing w:line="276" w:lineRule="auto"/>
      </w:pPr>
    </w:p>
    <w:tbl>
      <w:tblPr>
        <w:tblW w:w="108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15"/>
      </w:tblGrid>
      <w:tr w:rsidR="00D963F2" w14:paraId="1C467D88" w14:textId="77777777" w:rsidTr="28503D38">
        <w:trPr>
          <w:trHeight w:val="420"/>
        </w:trPr>
        <w:tc>
          <w:tcPr>
            <w:tcW w:w="10815" w:type="dxa"/>
            <w:shd w:val="clear" w:color="auto" w:fill="D9D2E9"/>
          </w:tcPr>
          <w:p w14:paraId="68A1A511" w14:textId="77777777" w:rsidR="00D963F2" w:rsidRDefault="3AC9D288" w:rsidP="28503D38">
            <w:pPr>
              <w:spacing w:line="276" w:lineRule="auto"/>
              <w:rPr>
                <w:b/>
                <w:bCs/>
              </w:rPr>
            </w:pPr>
            <w:r w:rsidRPr="28503D38">
              <w:rPr>
                <w:b/>
                <w:bCs/>
              </w:rPr>
              <w:t>Section 5: Alignment to other Initiatives</w:t>
            </w:r>
          </w:p>
        </w:tc>
      </w:tr>
      <w:tr w:rsidR="00D963F2" w14:paraId="4283D4D3" w14:textId="77777777" w:rsidTr="28503D38">
        <w:trPr>
          <w:trHeight w:val="420"/>
        </w:trPr>
        <w:tc>
          <w:tcPr>
            <w:tcW w:w="10815" w:type="dxa"/>
          </w:tcPr>
          <w:p w14:paraId="239DBDFE" w14:textId="77777777" w:rsidR="00D963F2" w:rsidRDefault="00AE4872">
            <w:pPr>
              <w:spacing w:line="276" w:lineRule="auto"/>
              <w:jc w:val="center"/>
              <w:rPr>
                <w:b/>
              </w:rPr>
            </w:pPr>
            <w:r>
              <w:rPr>
                <w:b/>
              </w:rPr>
              <w:t>Initiative Alignment</w:t>
            </w:r>
          </w:p>
          <w:p w14:paraId="758E7CA2" w14:textId="77777777" w:rsidR="00D963F2" w:rsidRDefault="00D963F2">
            <w:pPr>
              <w:spacing w:line="276" w:lineRule="auto"/>
              <w:jc w:val="center"/>
              <w:rPr>
                <w:b/>
              </w:rPr>
            </w:pPr>
          </w:p>
          <w:tbl>
            <w:tblPr>
              <w:tblW w:w="102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2715"/>
              <w:gridCol w:w="2460"/>
              <w:gridCol w:w="5040"/>
            </w:tblGrid>
            <w:tr w:rsidR="00D963F2" w14:paraId="391E6567" w14:textId="77777777" w:rsidTr="28503D38">
              <w:tc>
                <w:tcPr>
                  <w:tcW w:w="2715" w:type="dxa"/>
                </w:tcPr>
                <w:p w14:paraId="76503800" w14:textId="77777777" w:rsidR="00D963F2" w:rsidRDefault="7C9AE65E" w:rsidP="28503D38">
                  <w:pPr>
                    <w:widowControl w:val="0"/>
                    <w:jc w:val="center"/>
                    <w:rPr>
                      <w:b/>
                      <w:bCs/>
                    </w:rPr>
                  </w:pPr>
                  <w:r w:rsidRPr="28503D38">
                    <w:rPr>
                      <w:b/>
                      <w:bCs/>
                    </w:rPr>
                    <w:t>Other Programs/Initiatives</w:t>
                  </w:r>
                </w:p>
              </w:tc>
              <w:tc>
                <w:tcPr>
                  <w:tcW w:w="2460" w:type="dxa"/>
                </w:tcPr>
                <w:p w14:paraId="7E816097" w14:textId="77777777" w:rsidR="00D963F2" w:rsidRDefault="7C9AE65E" w:rsidP="28503D38">
                  <w:pPr>
                    <w:widowControl w:val="0"/>
                    <w:jc w:val="center"/>
                    <w:rPr>
                      <w:b/>
                      <w:bCs/>
                    </w:rPr>
                  </w:pPr>
                  <w:r w:rsidRPr="28503D38">
                    <w:rPr>
                      <w:b/>
                      <w:bCs/>
                    </w:rPr>
                    <w:t>Connecting to Literacy</w:t>
                  </w:r>
                </w:p>
              </w:tc>
              <w:tc>
                <w:tcPr>
                  <w:tcW w:w="5040" w:type="dxa"/>
                </w:tcPr>
                <w:p w14:paraId="44638627" w14:textId="77777777" w:rsidR="00D963F2" w:rsidRDefault="7C9AE65E" w:rsidP="28503D38">
                  <w:pPr>
                    <w:widowControl w:val="0"/>
                    <w:jc w:val="center"/>
                    <w:rPr>
                      <w:b/>
                      <w:bCs/>
                    </w:rPr>
                  </w:pPr>
                  <w:r w:rsidRPr="28503D38">
                    <w:rPr>
                      <w:b/>
                      <w:bCs/>
                    </w:rPr>
                    <w:t>Plan to Monitor/Evidence of Success</w:t>
                  </w:r>
                </w:p>
              </w:tc>
            </w:tr>
            <w:tr w:rsidR="00D963F2" w14:paraId="093E10E7" w14:textId="77777777" w:rsidTr="28503D38">
              <w:tc>
                <w:tcPr>
                  <w:tcW w:w="2715" w:type="dxa"/>
                </w:tcPr>
                <w:p w14:paraId="5E24F516" w14:textId="3262E067" w:rsidR="00D963F2" w:rsidRDefault="048D19A7" w:rsidP="7AD4BB49">
                  <w:pPr>
                    <w:widowControl w:val="0"/>
                    <w:spacing w:line="259" w:lineRule="auto"/>
                  </w:pPr>
                  <w:r w:rsidRPr="7AD4BB49">
                    <w:t>School Improvement Plans will include the literacy plan that highlights the Science of Reading training, literacy interv</w:t>
                  </w:r>
                  <w:r w:rsidR="38C7C96C" w:rsidRPr="7AD4BB49">
                    <w:t>entions</w:t>
                  </w:r>
                  <w:r w:rsidR="1D2D8CC3">
                    <w:t>,</w:t>
                  </w:r>
                  <w:r w:rsidR="38C7C96C" w:rsidRPr="7AD4BB49">
                    <w:t xml:space="preserve"> and family literacy communications </w:t>
                  </w:r>
                </w:p>
              </w:tc>
              <w:tc>
                <w:tcPr>
                  <w:tcW w:w="2460" w:type="dxa"/>
                </w:tcPr>
                <w:p w14:paraId="52209531" w14:textId="57809F6A" w:rsidR="00D963F2" w:rsidRDefault="204434DC" w:rsidP="7AD4BB49">
                  <w:pPr>
                    <w:widowControl w:val="0"/>
                  </w:pPr>
                  <w:r w:rsidRPr="7AD4BB49">
                    <w:t>LETRS for Early Childhood</w:t>
                  </w:r>
                </w:p>
                <w:p w14:paraId="183B58FC" w14:textId="7F8A088E" w:rsidR="00D963F2" w:rsidRDefault="00D963F2" w:rsidP="7AD4BB49">
                  <w:pPr>
                    <w:widowControl w:val="0"/>
                  </w:pPr>
                </w:p>
                <w:p w14:paraId="4ADB3092" w14:textId="2CCF6FB1" w:rsidR="00D963F2" w:rsidRDefault="7FEEBFF4" w:rsidP="7AD4BB49">
                  <w:pPr>
                    <w:widowControl w:val="0"/>
                  </w:pPr>
                  <w:r>
                    <w:t>AIM</w:t>
                  </w:r>
                  <w:r w:rsidR="512403D5">
                    <w:t xml:space="preserve"> </w:t>
                  </w:r>
                  <w:r w:rsidR="512403D5" w:rsidRPr="28503D38">
                    <w:t>Pathways for K-3 teachers and administrators</w:t>
                  </w:r>
                </w:p>
              </w:tc>
              <w:tc>
                <w:tcPr>
                  <w:tcW w:w="5040" w:type="dxa"/>
                </w:tcPr>
                <w:p w14:paraId="55E33A3D" w14:textId="640B830D" w:rsidR="00D963F2" w:rsidRDefault="63ECDD8E" w:rsidP="7AD4BB49">
                  <w:pPr>
                    <w:widowControl w:val="0"/>
                  </w:pPr>
                  <w:r w:rsidRPr="7AD4BB49">
                    <w:t xml:space="preserve">Teacher intervention logs, copy of Science of Reading Certificates, </w:t>
                  </w:r>
                  <w:r w:rsidR="2F352C05" w:rsidRPr="7AD4BB49">
                    <w:t xml:space="preserve">monthly family literacy communications </w:t>
                  </w:r>
                </w:p>
              </w:tc>
            </w:tr>
            <w:tr w:rsidR="00D963F2" w14:paraId="73F9771F" w14:textId="77777777" w:rsidTr="28503D38">
              <w:tc>
                <w:tcPr>
                  <w:tcW w:w="2715" w:type="dxa"/>
                </w:tcPr>
                <w:p w14:paraId="2D1B201F" w14:textId="57DCB4A2" w:rsidR="00D963F2" w:rsidRDefault="31F99ABC" w:rsidP="7AD4BB49">
                  <w:pPr>
                    <w:widowControl w:val="0"/>
                  </w:pPr>
                  <w:r w:rsidRPr="7AD4BB49">
                    <w:t>A</w:t>
                  </w:r>
                  <w:r w:rsidR="38C7C96C" w:rsidRPr="7AD4BB49">
                    <w:t xml:space="preserve">lignment to district Tier 1 literacy curriculum </w:t>
                  </w:r>
                </w:p>
              </w:tc>
              <w:tc>
                <w:tcPr>
                  <w:tcW w:w="2460" w:type="dxa"/>
                </w:tcPr>
                <w:p w14:paraId="04AC1391" w14:textId="68522EB2" w:rsidR="00D963F2" w:rsidRDefault="7C77A27C" w:rsidP="7AD4BB49">
                  <w:pPr>
                    <w:widowControl w:val="0"/>
                  </w:pPr>
                  <w:r w:rsidRPr="7AD4BB49">
                    <w:t xml:space="preserve">CKLA / Wit &amp; Wisdom  </w:t>
                  </w:r>
                </w:p>
              </w:tc>
              <w:tc>
                <w:tcPr>
                  <w:tcW w:w="5040" w:type="dxa"/>
                </w:tcPr>
                <w:p w14:paraId="58774E08" w14:textId="55014237" w:rsidR="00D963F2" w:rsidRDefault="64B13B19" w:rsidP="7AD4BB49">
                  <w:pPr>
                    <w:widowControl w:val="0"/>
                    <w:spacing w:line="259" w:lineRule="auto"/>
                  </w:pPr>
                  <w:r>
                    <w:t>Unit/ Module Assessment</w:t>
                  </w:r>
                  <w:r w:rsidR="46D7A85B">
                    <w:t xml:space="preserve"> Data, Kickup </w:t>
                  </w:r>
                  <w:r w:rsidR="18B48C1B">
                    <w:t xml:space="preserve">Observation </w:t>
                  </w:r>
                  <w:r w:rsidR="46D7A85B">
                    <w:t>Data</w:t>
                  </w:r>
                  <w:r w:rsidR="00BB4301">
                    <w:t xml:space="preserve">. This data will be used to monitor </w:t>
                  </w:r>
                  <w:proofErr w:type="gramStart"/>
                  <w:r w:rsidR="00BB4301">
                    <w:t>teachers</w:t>
                  </w:r>
                  <w:proofErr w:type="gramEnd"/>
                  <w:r w:rsidR="00BB4301">
                    <w:t xml:space="preserve"> effectiveness within the classroom in literacy. The grades will also be monitored through </w:t>
                  </w:r>
                  <w:proofErr w:type="spellStart"/>
                  <w:r w:rsidR="00BB4301">
                    <w:t>Edulastic</w:t>
                  </w:r>
                  <w:proofErr w:type="spellEnd"/>
                  <w:r w:rsidR="00BB4301">
                    <w:t xml:space="preserve"> to determine the course of action for students in literacy. The data will then be used to plan PD as well as peer observations.</w:t>
                  </w:r>
                </w:p>
              </w:tc>
            </w:tr>
            <w:tr w:rsidR="00D963F2" w14:paraId="2C7A6DC8" w14:textId="77777777" w:rsidTr="28503D38">
              <w:tc>
                <w:tcPr>
                  <w:tcW w:w="2715" w:type="dxa"/>
                </w:tcPr>
                <w:p w14:paraId="445BE7E2" w14:textId="007499C7" w:rsidR="00D963F2" w:rsidRDefault="3CE6F2DD" w:rsidP="7AD4BB49">
                  <w:pPr>
                    <w:widowControl w:val="0"/>
                  </w:pPr>
                  <w:r w:rsidRPr="7AD4BB49">
                    <w:t>Provide families access to a variety of literacy resources</w:t>
                  </w:r>
                </w:p>
              </w:tc>
              <w:tc>
                <w:tcPr>
                  <w:tcW w:w="2460" w:type="dxa"/>
                </w:tcPr>
                <w:p w14:paraId="14DB9A40" w14:textId="0E4F5611" w:rsidR="00D963F2" w:rsidRDefault="1870DE11" w:rsidP="7AD4BB49">
                  <w:pPr>
                    <w:widowControl w:val="0"/>
                    <w:spacing w:line="259" w:lineRule="auto"/>
                  </w:pPr>
                  <w:r w:rsidRPr="7AD4BB49">
                    <w:t xml:space="preserve">Family Resource Center </w:t>
                  </w:r>
                </w:p>
              </w:tc>
              <w:tc>
                <w:tcPr>
                  <w:tcW w:w="5040" w:type="dxa"/>
                </w:tcPr>
                <w:p w14:paraId="4B2B254B" w14:textId="2B827CA6" w:rsidR="00D963F2" w:rsidRDefault="1870DE11" w:rsidP="7AD4BB49">
                  <w:pPr>
                    <w:widowControl w:val="0"/>
                  </w:pPr>
                  <w:r w:rsidRPr="7AD4BB49">
                    <w:t>Attendance at workshops, Checkout of materials at Resource Center</w:t>
                  </w:r>
                  <w:r w:rsidR="00BB4301">
                    <w:t>, tutoring opportunities</w:t>
                  </w:r>
                </w:p>
                <w:p w14:paraId="47B95839" w14:textId="62214A01" w:rsidR="00D963F2" w:rsidRDefault="00D963F2" w:rsidP="7AD4BB49">
                  <w:pPr>
                    <w:widowControl w:val="0"/>
                    <w:rPr>
                      <w:highlight w:val="yellow"/>
                    </w:rPr>
                  </w:pPr>
                </w:p>
              </w:tc>
            </w:tr>
            <w:tr w:rsidR="00D963F2" w14:paraId="177A8FD0" w14:textId="77777777" w:rsidTr="28503D38">
              <w:tc>
                <w:tcPr>
                  <w:tcW w:w="2715" w:type="dxa"/>
                </w:tcPr>
                <w:p w14:paraId="6FD25AC9" w14:textId="1A1C91C2" w:rsidR="00D963F2" w:rsidRDefault="00751822" w:rsidP="7AD4BB49">
                  <w:pPr>
                    <w:widowControl w:val="0"/>
                  </w:pPr>
                  <w:proofErr w:type="spellStart"/>
                  <w:r>
                    <w:t>mClass</w:t>
                  </w:r>
                  <w:proofErr w:type="spellEnd"/>
                  <w:r>
                    <w:t>- DIBELS 8</w:t>
                  </w:r>
                  <w:r w:rsidRPr="00751822">
                    <w:rPr>
                      <w:vertAlign w:val="superscript"/>
                    </w:rPr>
                    <w:t>th</w:t>
                  </w:r>
                  <w:r>
                    <w:t xml:space="preserve"> edition </w:t>
                  </w:r>
                  <w:r w:rsidR="00BB4301">
                    <w:t>PD</w:t>
                  </w:r>
                </w:p>
              </w:tc>
              <w:tc>
                <w:tcPr>
                  <w:tcW w:w="2460" w:type="dxa"/>
                </w:tcPr>
                <w:p w14:paraId="73F1B5A5" w14:textId="0405015B" w:rsidR="00D963F2" w:rsidRDefault="00751822" w:rsidP="7AD4BB49">
                  <w:pPr>
                    <w:widowControl w:val="0"/>
                  </w:pPr>
                  <w:r>
                    <w:t xml:space="preserve">Platform used to assess </w:t>
                  </w:r>
                  <w:proofErr w:type="gramStart"/>
                  <w:r w:rsidR="00BB4301">
                    <w:t>students</w:t>
                  </w:r>
                  <w:proofErr w:type="gramEnd"/>
                  <w:r w:rsidR="00BB4301">
                    <w:t xml:space="preserve"> literacy</w:t>
                  </w:r>
                </w:p>
              </w:tc>
              <w:tc>
                <w:tcPr>
                  <w:tcW w:w="5040" w:type="dxa"/>
                </w:tcPr>
                <w:p w14:paraId="1AD2790C" w14:textId="179B96FB" w:rsidR="00D963F2" w:rsidRDefault="00BB4301" w:rsidP="7AD4BB49">
                  <w:pPr>
                    <w:widowControl w:val="0"/>
                  </w:pPr>
                  <w:r>
                    <w:t>Testing Coordinator Meeting and Monitoring of implementation. Then, analyze the student’s data in the platform to see their literacy readiness from January-May.</w:t>
                  </w:r>
                </w:p>
              </w:tc>
            </w:tr>
          </w:tbl>
          <w:p w14:paraId="531710CD" w14:textId="370E2274" w:rsidR="28503D38" w:rsidRDefault="28503D38"/>
          <w:p w14:paraId="7849CE7F" w14:textId="77777777" w:rsidR="00D963F2" w:rsidRDefault="00D963F2">
            <w:pPr>
              <w:spacing w:line="276" w:lineRule="auto"/>
            </w:pPr>
          </w:p>
        </w:tc>
      </w:tr>
    </w:tbl>
    <w:p w14:paraId="568871B3" w14:textId="77777777" w:rsidR="00D963F2" w:rsidRDefault="00AE4872">
      <w:pPr>
        <w:spacing w:line="276" w:lineRule="auto"/>
      </w:pPr>
      <w:r>
        <w:lastRenderedPageBreak/>
        <w:br w:type="page"/>
      </w:r>
    </w:p>
    <w:p w14:paraId="4B7ED211" w14:textId="77777777" w:rsidR="00D963F2" w:rsidRDefault="00D963F2">
      <w:pPr>
        <w:spacing w:line="276" w:lineRule="auto"/>
      </w:pPr>
    </w:p>
    <w:tbl>
      <w:tblPr>
        <w:tblW w:w="108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15"/>
      </w:tblGrid>
      <w:tr w:rsidR="00D963F2" w14:paraId="5106FCDD" w14:textId="77777777" w:rsidTr="057FE2D9">
        <w:trPr>
          <w:trHeight w:val="420"/>
        </w:trPr>
        <w:tc>
          <w:tcPr>
            <w:tcW w:w="10815" w:type="dxa"/>
            <w:shd w:val="clear" w:color="auto" w:fill="D9D2E9"/>
          </w:tcPr>
          <w:p w14:paraId="5B4DC18C" w14:textId="77777777" w:rsidR="00D963F2" w:rsidRDefault="3AC9D288" w:rsidP="28503D38">
            <w:pPr>
              <w:spacing w:line="276" w:lineRule="auto"/>
              <w:rPr>
                <w:b/>
                <w:bCs/>
              </w:rPr>
            </w:pPr>
            <w:r w:rsidRPr="28503D38">
              <w:rPr>
                <w:b/>
                <w:bCs/>
              </w:rPr>
              <w:t>Section 6: Communicating the Plan</w:t>
            </w:r>
          </w:p>
        </w:tc>
      </w:tr>
      <w:tr w:rsidR="00D963F2" w14:paraId="45461ED1" w14:textId="77777777" w:rsidTr="057FE2D9">
        <w:trPr>
          <w:trHeight w:val="420"/>
        </w:trPr>
        <w:tc>
          <w:tcPr>
            <w:tcW w:w="10815" w:type="dxa"/>
          </w:tcPr>
          <w:p w14:paraId="37BC6F7F" w14:textId="77777777" w:rsidR="00D963F2" w:rsidRDefault="00AE4872">
            <w:pPr>
              <w:spacing w:line="276" w:lineRule="auto"/>
              <w:jc w:val="center"/>
              <w:rPr>
                <w:b/>
              </w:rPr>
            </w:pPr>
            <w:r>
              <w:rPr>
                <w:b/>
              </w:rPr>
              <w:t>Communication Plan</w:t>
            </w:r>
          </w:p>
          <w:p w14:paraId="530E27F0" w14:textId="77777777" w:rsidR="00D963F2" w:rsidRDefault="00D963F2">
            <w:pPr>
              <w:spacing w:line="276" w:lineRule="auto"/>
            </w:pPr>
          </w:p>
          <w:tbl>
            <w:tblPr>
              <w:tblW w:w="1036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3300"/>
              <w:gridCol w:w="4140"/>
              <w:gridCol w:w="2925"/>
            </w:tblGrid>
            <w:tr w:rsidR="00D963F2" w14:paraId="312BC2BF" w14:textId="77777777" w:rsidTr="057FE2D9">
              <w:tc>
                <w:tcPr>
                  <w:tcW w:w="3300" w:type="dxa"/>
                </w:tcPr>
                <w:p w14:paraId="611F02FE" w14:textId="77777777" w:rsidR="00D963F2" w:rsidRDefault="7C9AE65E" w:rsidP="28503D38">
                  <w:pPr>
                    <w:widowControl w:val="0"/>
                    <w:jc w:val="center"/>
                    <w:rPr>
                      <w:b/>
                      <w:bCs/>
                    </w:rPr>
                  </w:pPr>
                  <w:r w:rsidRPr="28503D38">
                    <w:rPr>
                      <w:b/>
                      <w:bCs/>
                    </w:rPr>
                    <w:t>Stakeholder Group</w:t>
                  </w:r>
                </w:p>
              </w:tc>
              <w:tc>
                <w:tcPr>
                  <w:tcW w:w="4140" w:type="dxa"/>
                </w:tcPr>
                <w:p w14:paraId="7DC2BE2F" w14:textId="77777777" w:rsidR="00D963F2" w:rsidRDefault="7C9AE65E" w:rsidP="28503D38">
                  <w:pPr>
                    <w:widowControl w:val="0"/>
                    <w:jc w:val="center"/>
                    <w:rPr>
                      <w:b/>
                      <w:bCs/>
                    </w:rPr>
                  </w:pPr>
                  <w:r w:rsidRPr="28503D38">
                    <w:rPr>
                      <w:b/>
                      <w:bCs/>
                    </w:rPr>
                    <w:t>Plan for Communicating</w:t>
                  </w:r>
                </w:p>
              </w:tc>
              <w:tc>
                <w:tcPr>
                  <w:tcW w:w="2925" w:type="dxa"/>
                </w:tcPr>
                <w:p w14:paraId="33071134" w14:textId="77777777" w:rsidR="00D963F2" w:rsidRDefault="7C9AE65E" w:rsidP="28503D38">
                  <w:pPr>
                    <w:widowControl w:val="0"/>
                    <w:jc w:val="center"/>
                    <w:rPr>
                      <w:b/>
                      <w:bCs/>
                    </w:rPr>
                  </w:pPr>
                  <w:r w:rsidRPr="28503D38">
                    <w:rPr>
                      <w:b/>
                      <w:bCs/>
                    </w:rPr>
                    <w:t>Timeline</w:t>
                  </w:r>
                </w:p>
              </w:tc>
            </w:tr>
            <w:tr w:rsidR="00D963F2" w14:paraId="55B76370" w14:textId="77777777" w:rsidTr="057FE2D9">
              <w:tc>
                <w:tcPr>
                  <w:tcW w:w="3300" w:type="dxa"/>
                </w:tcPr>
                <w:p w14:paraId="76DADE78" w14:textId="15E46E57" w:rsidR="00D963F2" w:rsidRDefault="5A563E10" w:rsidP="7AD4BB49">
                  <w:pPr>
                    <w:widowControl w:val="0"/>
                  </w:pPr>
                  <w:r w:rsidRPr="7AD4BB49">
                    <w:t xml:space="preserve">Principal, Asst Principal, Teachers Students, Parents, Community </w:t>
                  </w:r>
                </w:p>
              </w:tc>
              <w:tc>
                <w:tcPr>
                  <w:tcW w:w="4140" w:type="dxa"/>
                </w:tcPr>
                <w:p w14:paraId="45958D91" w14:textId="4E61116B" w:rsidR="00D963F2" w:rsidRDefault="5A563E10" w:rsidP="7AD4BB49">
                  <w:pPr>
                    <w:widowControl w:val="0"/>
                  </w:pPr>
                  <w:r w:rsidRPr="7AD4BB49">
                    <w:t xml:space="preserve">The school literacy plan will be posted on </w:t>
                  </w:r>
                  <w:r w:rsidR="10545049" w:rsidRPr="7AD4BB49">
                    <w:t>the school</w:t>
                  </w:r>
                  <w:r w:rsidRPr="7AD4BB49">
                    <w:t xml:space="preserve"> website</w:t>
                  </w:r>
                  <w:r w:rsidR="00751822">
                    <w:t xml:space="preserve"> as well as </w:t>
                  </w:r>
                  <w:r w:rsidR="007926D9">
                    <w:t>social media outlets</w:t>
                  </w:r>
                  <w:r w:rsidR="00751822">
                    <w:t>.</w:t>
                  </w:r>
                </w:p>
              </w:tc>
              <w:tc>
                <w:tcPr>
                  <w:tcW w:w="2925" w:type="dxa"/>
                </w:tcPr>
                <w:p w14:paraId="1564C3C7" w14:textId="11826D1F" w:rsidR="00D963F2" w:rsidRDefault="71023FF3" w:rsidP="7AD4BB49">
                  <w:pPr>
                    <w:widowControl w:val="0"/>
                    <w:rPr>
                      <w:highlight w:val="green"/>
                    </w:rPr>
                  </w:pPr>
                  <w:r w:rsidRPr="00235DD3">
                    <w:t xml:space="preserve">Post on Website </w:t>
                  </w:r>
                  <w:r w:rsidR="00FA13C1" w:rsidRPr="00235DD3">
                    <w:t xml:space="preserve">August </w:t>
                  </w:r>
                  <w:r w:rsidRPr="00235DD3">
                    <w:t>1</w:t>
                  </w:r>
                  <w:r w:rsidRPr="00235DD3">
                    <w:rPr>
                      <w:vertAlign w:val="superscript"/>
                    </w:rPr>
                    <w:t>st</w:t>
                  </w:r>
                  <w:r w:rsidRPr="00235DD3">
                    <w:t>, 202</w:t>
                  </w:r>
                  <w:r w:rsidR="00845532">
                    <w:t>4</w:t>
                  </w:r>
                </w:p>
              </w:tc>
            </w:tr>
            <w:tr w:rsidR="00D963F2" w14:paraId="226AEE1D" w14:textId="77777777" w:rsidTr="057FE2D9">
              <w:tc>
                <w:tcPr>
                  <w:tcW w:w="3300" w:type="dxa"/>
                </w:tcPr>
                <w:p w14:paraId="776E97BA" w14:textId="759643C1" w:rsidR="00D963F2" w:rsidRDefault="2A3BC729" w:rsidP="7AD4BB49">
                  <w:pPr>
                    <w:widowControl w:val="0"/>
                  </w:pPr>
                  <w:r w:rsidRPr="7AD4BB49">
                    <w:t>School’s Literacy Team</w:t>
                  </w:r>
                </w:p>
              </w:tc>
              <w:tc>
                <w:tcPr>
                  <w:tcW w:w="4140" w:type="dxa"/>
                </w:tcPr>
                <w:p w14:paraId="68BFA4D1" w14:textId="08D8157B" w:rsidR="00D963F2" w:rsidRDefault="2A3BC729" w:rsidP="7AD4BB49">
                  <w:pPr>
                    <w:widowControl w:val="0"/>
                    <w:spacing w:line="259" w:lineRule="auto"/>
                  </w:pPr>
                  <w:r w:rsidRPr="7AD4BB49">
                    <w:t xml:space="preserve">The literacy team has published meeting dates throughout the year. </w:t>
                  </w:r>
                </w:p>
              </w:tc>
              <w:tc>
                <w:tcPr>
                  <w:tcW w:w="2925" w:type="dxa"/>
                </w:tcPr>
                <w:p w14:paraId="1B22D5A5" w14:textId="7D043578" w:rsidR="00D963F2" w:rsidRDefault="37E69441" w:rsidP="7AD4BB49">
                  <w:pPr>
                    <w:widowControl w:val="0"/>
                  </w:pPr>
                  <w:r w:rsidRPr="7AD4BB49">
                    <w:t xml:space="preserve">Monthly </w:t>
                  </w:r>
                </w:p>
              </w:tc>
            </w:tr>
            <w:tr w:rsidR="00D963F2" w14:paraId="3137BE24" w14:textId="77777777" w:rsidTr="057FE2D9">
              <w:tc>
                <w:tcPr>
                  <w:tcW w:w="3300" w:type="dxa"/>
                </w:tcPr>
                <w:p w14:paraId="09E6D2BE" w14:textId="5C5C90E1" w:rsidR="00D963F2" w:rsidRDefault="1C98396B" w:rsidP="7AD4BB49">
                  <w:pPr>
                    <w:widowControl w:val="0"/>
                  </w:pPr>
                  <w:r w:rsidRPr="7AD4BB49">
                    <w:t>District Curriculum Department</w:t>
                  </w:r>
                </w:p>
                <w:p w14:paraId="7B3D99D6" w14:textId="50E64C68" w:rsidR="00D963F2" w:rsidRDefault="1C98396B" w:rsidP="7AD4BB49">
                  <w:pPr>
                    <w:widowControl w:val="0"/>
                  </w:pPr>
                  <w:r w:rsidRPr="7AD4BB49">
                    <w:t xml:space="preserve">School Literacy Team </w:t>
                  </w:r>
                </w:p>
              </w:tc>
              <w:tc>
                <w:tcPr>
                  <w:tcW w:w="4140" w:type="dxa"/>
                </w:tcPr>
                <w:p w14:paraId="76F6EB2D" w14:textId="513E3C47" w:rsidR="00D963F2" w:rsidRDefault="3A485011" w:rsidP="28503D38">
                  <w:pPr>
                    <w:widowControl w:val="0"/>
                  </w:pPr>
                  <w:r>
                    <w:t xml:space="preserve">District Personnel will support schools </w:t>
                  </w:r>
                  <w:r w:rsidR="3F8A588B" w:rsidRPr="28503D38">
                    <w:t xml:space="preserve">with </w:t>
                  </w:r>
                  <w:r w:rsidR="5D85E0A1" w:rsidRPr="28503D38">
                    <w:t>literacy, interventions, and curriculum.</w:t>
                  </w:r>
                </w:p>
                <w:p w14:paraId="054395A4" w14:textId="425A0364" w:rsidR="00D963F2" w:rsidRDefault="00D963F2" w:rsidP="7AD4BB49">
                  <w:pPr>
                    <w:widowControl w:val="0"/>
                  </w:pPr>
                </w:p>
              </w:tc>
              <w:tc>
                <w:tcPr>
                  <w:tcW w:w="2925" w:type="dxa"/>
                </w:tcPr>
                <w:p w14:paraId="0CD06177" w14:textId="6CB7B976" w:rsidR="00D963F2" w:rsidRDefault="65A5352E" w:rsidP="7AD4BB49">
                  <w:pPr>
                    <w:widowControl w:val="0"/>
                  </w:pPr>
                  <w:r w:rsidRPr="7AD4BB49">
                    <w:t>August - May</w:t>
                  </w:r>
                </w:p>
              </w:tc>
            </w:tr>
            <w:tr w:rsidR="00D963F2" w14:paraId="2B139233" w14:textId="77777777" w:rsidTr="057FE2D9">
              <w:tc>
                <w:tcPr>
                  <w:tcW w:w="3300" w:type="dxa"/>
                </w:tcPr>
                <w:p w14:paraId="42862F7D" w14:textId="63973CA1" w:rsidR="00D963F2" w:rsidRDefault="65A5352E" w:rsidP="7AD4BB49">
                  <w:pPr>
                    <w:widowControl w:val="0"/>
                  </w:pPr>
                  <w:r w:rsidRPr="7AD4BB49">
                    <w:t>Family Members</w:t>
                  </w:r>
                </w:p>
              </w:tc>
              <w:tc>
                <w:tcPr>
                  <w:tcW w:w="4140" w:type="dxa"/>
                </w:tcPr>
                <w:p w14:paraId="30D8A208" w14:textId="264B780E" w:rsidR="00D963F2" w:rsidRDefault="65A5352E" w:rsidP="7AD4BB49">
                  <w:pPr>
                    <w:widowControl w:val="0"/>
                  </w:pPr>
                  <w:r w:rsidRPr="7AD4BB49">
                    <w:t>The school literacy plan will be posted on the school website</w:t>
                  </w:r>
                  <w:r w:rsidR="00751822">
                    <w:t xml:space="preserve"> as well as Facebook.</w:t>
                  </w:r>
                </w:p>
              </w:tc>
              <w:tc>
                <w:tcPr>
                  <w:tcW w:w="2925" w:type="dxa"/>
                </w:tcPr>
                <w:p w14:paraId="01CCDBA9" w14:textId="417449CC" w:rsidR="00D963F2" w:rsidRDefault="65A5352E" w:rsidP="7AD4BB49">
                  <w:pPr>
                    <w:widowControl w:val="0"/>
                    <w:rPr>
                      <w:highlight w:val="green"/>
                    </w:rPr>
                  </w:pPr>
                  <w:r w:rsidRPr="00235DD3">
                    <w:t xml:space="preserve">Post on Website </w:t>
                  </w:r>
                  <w:r w:rsidR="00FA13C1" w:rsidRPr="00235DD3">
                    <w:t>August</w:t>
                  </w:r>
                  <w:r w:rsidRPr="00235DD3">
                    <w:t xml:space="preserve"> 1</w:t>
                  </w:r>
                  <w:r w:rsidRPr="00235DD3">
                    <w:rPr>
                      <w:vertAlign w:val="superscript"/>
                    </w:rPr>
                    <w:t>st</w:t>
                  </w:r>
                  <w:r w:rsidRPr="00235DD3">
                    <w:t>, 202</w:t>
                  </w:r>
                  <w:r w:rsidR="003239AF">
                    <w:t>4</w:t>
                  </w:r>
                  <w:bookmarkStart w:id="2" w:name="_GoBack"/>
                  <w:bookmarkEnd w:id="2"/>
                </w:p>
              </w:tc>
            </w:tr>
            <w:tr w:rsidR="00D963F2" w14:paraId="39A6261C" w14:textId="77777777" w:rsidTr="057FE2D9">
              <w:tc>
                <w:tcPr>
                  <w:tcW w:w="3300" w:type="dxa"/>
                </w:tcPr>
                <w:p w14:paraId="28DC8406" w14:textId="05BE0728" w:rsidR="00D963F2" w:rsidRDefault="65A5352E" w:rsidP="7AD4BB49">
                  <w:pPr>
                    <w:widowControl w:val="0"/>
                  </w:pPr>
                  <w:r w:rsidRPr="7AD4BB49">
                    <w:t>Family Members</w:t>
                  </w:r>
                </w:p>
              </w:tc>
              <w:tc>
                <w:tcPr>
                  <w:tcW w:w="4140" w:type="dxa"/>
                </w:tcPr>
                <w:p w14:paraId="2EC1AE53" w14:textId="145EFEE9" w:rsidR="00D963F2" w:rsidRDefault="39AE5E60" w:rsidP="28503D38">
                  <w:pPr>
                    <w:widowControl w:val="0"/>
                  </w:pPr>
                  <w:r w:rsidRPr="28503D38">
                    <w:t>Parents will receive Caregiver Reports</w:t>
                  </w:r>
                  <w:r w:rsidR="00751822">
                    <w:t xml:space="preserve"> (paper copies)</w:t>
                  </w:r>
                  <w:r w:rsidR="286D6462" w:rsidRPr="28503D38">
                    <w:t xml:space="preserve"> to show student progress, interventions, and what caregivers can do to support their child at home.</w:t>
                  </w:r>
                  <w:r w:rsidRPr="28503D38">
                    <w:t xml:space="preserve"> </w:t>
                  </w:r>
                </w:p>
              </w:tc>
              <w:tc>
                <w:tcPr>
                  <w:tcW w:w="2925" w:type="dxa"/>
                </w:tcPr>
                <w:p w14:paraId="57497F51" w14:textId="5197FBAE" w:rsidR="00D963F2" w:rsidRDefault="65A5352E" w:rsidP="7AD4BB49">
                  <w:pPr>
                    <w:widowControl w:val="0"/>
                  </w:pPr>
                  <w:r w:rsidRPr="7AD4BB49">
                    <w:t>BOY, MOY, EOY</w:t>
                  </w:r>
                </w:p>
              </w:tc>
            </w:tr>
          </w:tbl>
          <w:p w14:paraId="232E5458" w14:textId="1AAB1CD1" w:rsidR="28503D38" w:rsidRDefault="28503D38"/>
          <w:p w14:paraId="7B857367" w14:textId="3E47F54F" w:rsidR="28503D38" w:rsidRDefault="28503D38"/>
          <w:p w14:paraId="435F978F" w14:textId="77777777" w:rsidR="00D963F2" w:rsidRDefault="00D963F2">
            <w:pPr>
              <w:spacing w:line="276" w:lineRule="auto"/>
              <w:rPr>
                <w:sz w:val="12"/>
                <w:szCs w:val="12"/>
              </w:rPr>
            </w:pPr>
          </w:p>
        </w:tc>
      </w:tr>
    </w:tbl>
    <w:p w14:paraId="13B71346" w14:textId="17BB7506" w:rsidR="00D963F2" w:rsidRDefault="00D963F2" w:rsidP="00E11C0A">
      <w:pPr>
        <w:pBdr>
          <w:top w:val="none" w:sz="0" w:space="0" w:color="000000"/>
          <w:bottom w:val="none" w:sz="0" w:space="0" w:color="000000"/>
          <w:right w:val="none" w:sz="0" w:space="0" w:color="000000"/>
          <w:between w:val="none" w:sz="0" w:space="0" w:color="000000"/>
        </w:pBdr>
        <w:shd w:val="clear" w:color="auto" w:fill="FFFFFF" w:themeFill="background1"/>
        <w:spacing w:before="80" w:after="280" w:line="300" w:lineRule="auto"/>
        <w:ind w:left="720"/>
      </w:pPr>
    </w:p>
    <w:sectPr w:rsidR="00D963F2">
      <w:headerReference w:type="default" r:id="rId25"/>
      <w:footerReference w:type="default" r:id="rId26"/>
      <w:pgSz w:w="12240" w:h="15840"/>
      <w:pgMar w:top="18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65D55" w14:textId="77777777" w:rsidR="007A01BD" w:rsidRDefault="007A01BD">
      <w:r>
        <w:separator/>
      </w:r>
    </w:p>
  </w:endnote>
  <w:endnote w:type="continuationSeparator" w:id="0">
    <w:p w14:paraId="700825B4" w14:textId="77777777" w:rsidR="007A01BD" w:rsidRDefault="007A01BD">
      <w:r>
        <w:continuationSeparator/>
      </w:r>
    </w:p>
  </w:endnote>
  <w:endnote w:type="continuationNotice" w:id="1">
    <w:p w14:paraId="795E3D1B" w14:textId="77777777" w:rsidR="007A01BD" w:rsidRDefault="007A0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93B02" w14:textId="77777777" w:rsidR="007A01BD" w:rsidRDefault="007A01BD">
    <w:pPr>
      <w:tabs>
        <w:tab w:val="center" w:pos="4680"/>
        <w:tab w:val="right" w:pos="9360"/>
      </w:tabs>
      <w:ind w:left="-360" w:right="-360"/>
    </w:pPr>
    <w:r>
      <w:rPr>
        <w:noProof/>
      </w:rPr>
      <w:drawing>
        <wp:inline distT="114300" distB="114300" distL="114300" distR="114300" wp14:anchorId="46207776" wp14:editId="6693D3D0">
          <wp:extent cx="7239159" cy="76200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239159" cy="7620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B90F2" w14:textId="77777777" w:rsidR="007A01BD" w:rsidRDefault="007A01BD">
    <w:pPr>
      <w:tabs>
        <w:tab w:val="center" w:pos="4680"/>
        <w:tab w:val="right" w:pos="9360"/>
      </w:tabs>
      <w:ind w:left="-360" w:right="-360"/>
    </w:pPr>
    <w:r>
      <w:rPr>
        <w:noProof/>
      </w:rPr>
      <w:drawing>
        <wp:inline distT="114300" distB="114300" distL="114300" distR="114300" wp14:anchorId="573BD1BB" wp14:editId="2CE9C8CE">
          <wp:extent cx="9315450" cy="980574"/>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315450" cy="980574"/>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B3897" w14:textId="77777777" w:rsidR="007A01BD" w:rsidRDefault="007A01BD">
    <w:pPr>
      <w:tabs>
        <w:tab w:val="center" w:pos="4680"/>
        <w:tab w:val="right" w:pos="9360"/>
      </w:tabs>
      <w:ind w:left="-360" w:right="-360"/>
      <w:jc w:val="center"/>
    </w:pPr>
    <w:r>
      <w:rPr>
        <w:noProof/>
      </w:rPr>
      <w:drawing>
        <wp:inline distT="114300" distB="114300" distL="114300" distR="114300" wp14:anchorId="3F1E50B9" wp14:editId="090B8FCB">
          <wp:extent cx="6858000" cy="7239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0" cy="7239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E8FF0" w14:textId="77777777" w:rsidR="007A01BD" w:rsidRDefault="007A01BD">
      <w:r>
        <w:separator/>
      </w:r>
    </w:p>
  </w:footnote>
  <w:footnote w:type="continuationSeparator" w:id="0">
    <w:p w14:paraId="7F625BD6" w14:textId="77777777" w:rsidR="007A01BD" w:rsidRDefault="007A01BD">
      <w:r>
        <w:continuationSeparator/>
      </w:r>
    </w:p>
  </w:footnote>
  <w:footnote w:type="continuationNotice" w:id="1">
    <w:p w14:paraId="33D1C65B" w14:textId="77777777" w:rsidR="007A01BD" w:rsidRDefault="007A01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36EE7" w14:textId="77777777" w:rsidR="007A01BD" w:rsidRDefault="007A01BD">
    <w:pPr>
      <w:pBdr>
        <w:top w:val="nil"/>
        <w:left w:val="nil"/>
        <w:bottom w:val="nil"/>
        <w:right w:val="nil"/>
        <w:between w:val="nil"/>
      </w:pBdr>
      <w:tabs>
        <w:tab w:val="center" w:pos="4680"/>
        <w:tab w:val="right" w:pos="9360"/>
      </w:tabs>
      <w:ind w:left="-360" w:right="-360"/>
      <w:rPr>
        <w:color w:val="000000"/>
      </w:rPr>
    </w:pPr>
    <w:r>
      <w:rPr>
        <w:noProof/>
      </w:rPr>
      <w:drawing>
        <wp:inline distT="114300" distB="114300" distL="114300" distR="114300" wp14:anchorId="76EEBBEA" wp14:editId="3FAC0AA0">
          <wp:extent cx="7286625" cy="134302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2954" b="2953"/>
                  <a:stretch>
                    <a:fillRect/>
                  </a:stretch>
                </pic:blipFill>
                <pic:spPr>
                  <a:xfrm>
                    <a:off x="0" y="0"/>
                    <a:ext cx="7286625" cy="1343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5C218" w14:textId="77777777" w:rsidR="007A01BD" w:rsidRDefault="007A01BD">
    <w:pPr>
      <w:tabs>
        <w:tab w:val="center" w:pos="4680"/>
        <w:tab w:val="right" w:pos="9360"/>
      </w:tabs>
      <w:ind w:left="-360" w:right="-360"/>
    </w:pPr>
    <w:r>
      <w:rPr>
        <w:noProof/>
      </w:rPr>
      <w:drawing>
        <wp:inline distT="114300" distB="114300" distL="114300" distR="114300" wp14:anchorId="5031CC9F" wp14:editId="2183C57B">
          <wp:extent cx="9405431" cy="17335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2954" b="2953"/>
                  <a:stretch>
                    <a:fillRect/>
                  </a:stretch>
                </pic:blipFill>
                <pic:spPr>
                  <a:xfrm>
                    <a:off x="0" y="0"/>
                    <a:ext cx="9405431" cy="17335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CF54E" w14:textId="77777777" w:rsidR="007A01BD" w:rsidRDefault="007A01BD">
    <w:pPr>
      <w:tabs>
        <w:tab w:val="center" w:pos="4680"/>
        <w:tab w:val="right" w:pos="9360"/>
      </w:tabs>
      <w:ind w:left="-360" w:right="-360"/>
      <w:jc w:val="center"/>
    </w:pPr>
    <w:r>
      <w:rPr>
        <w:noProof/>
      </w:rPr>
      <w:drawing>
        <wp:inline distT="114300" distB="114300" distL="114300" distR="114300" wp14:anchorId="1FC94075" wp14:editId="06BA9622">
          <wp:extent cx="6858000" cy="12700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2954" b="2953"/>
                  <a:stretch>
                    <a:fillRect/>
                  </a:stretch>
                </pic:blipFill>
                <pic:spPr>
                  <a:xfrm>
                    <a:off x="0" y="0"/>
                    <a:ext cx="6858000" cy="1270000"/>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3d/a6bCFtjqZD+" int2:id="JkjdhzMx">
      <int2:state int2:value="Rejected" int2:type="AugLoop_Text_Critique"/>
    </int2:textHash>
    <int2:textHash int2:hashCode="jozBYJDXIpZy5I" int2:id="RzamJYJM">
      <int2:state int2:value="Rejected" int2:type="AugLoop_Text_Critique"/>
    </int2:textHash>
    <int2:textHash int2:hashCode="ccYa/T5sArXkwr" int2:id="azXzGFue">
      <int2:state int2:value="Rejected" int2:type="AugLoop_Text_Critique"/>
    </int2:textHash>
    <int2:bookmark int2:bookmarkName="_Int_zzlhmOBy" int2:invalidationBookmarkName="" int2:hashCode="txNuRWm2cOLEeV" int2:id="5qEYUfNF">
      <int2:state int2:value="Rejected" int2:type="AugLoop_Text_Critique"/>
    </int2:bookmark>
    <int2:bookmark int2:bookmarkName="_Int_tdAo55wZ" int2:invalidationBookmarkName="" int2:hashCode="ik76ZIoJMq++D1" int2:id="AUl1ce2l">
      <int2:state int2:value="Rejected" int2:type="AugLoop_Acronyms_AcronymsCritique"/>
    </int2:bookmark>
    <int2:bookmark int2:bookmarkName="_Int_bQ3D3Qfc" int2:invalidationBookmarkName="" int2:hashCode="CwZDc/tN1zVttu" int2:id="CxMP4Pel">
      <int2:state int2:value="Rejected" int2:type="AugLoop_Text_Critique"/>
    </int2:bookmark>
    <int2:bookmark int2:bookmarkName="_Int_ZHYcEsvN" int2:invalidationBookmarkName="" int2:hashCode="TEkiF0lsVyCAHl" int2:id="EBfj4qn2">
      <int2:state int2:value="Rejected" int2:type="AugLoop_Acronyms_AcronymsCritique"/>
    </int2:bookmark>
    <int2:bookmark int2:bookmarkName="_Int_Wdh5n3Pp" int2:invalidationBookmarkName="" int2:hashCode="Q+75piq7ix4WVP" int2:id="xjFSKFES">
      <int2:state int2:value="Rejected" int2:type="AugLoop_Text_Critique"/>
    </int2:bookmark>
    <int2:bookmark int2:bookmarkName="_Int_cufRbuUQ" int2:invalidationBookmarkName="" int2:hashCode="Hy9tDyPGZ1gr0V" int2:id="yRcGjQT3">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B4F"/>
    <w:multiLevelType w:val="hybridMultilevel"/>
    <w:tmpl w:val="0FF8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BE546"/>
    <w:multiLevelType w:val="hybridMultilevel"/>
    <w:tmpl w:val="7A188692"/>
    <w:lvl w:ilvl="0" w:tplc="23C468C8">
      <w:start w:val="1"/>
      <w:numFmt w:val="bullet"/>
      <w:lvlText w:val=""/>
      <w:lvlJc w:val="left"/>
      <w:pPr>
        <w:ind w:left="720" w:hanging="360"/>
      </w:pPr>
      <w:rPr>
        <w:rFonts w:ascii="Symbol" w:hAnsi="Symbol" w:hint="default"/>
      </w:rPr>
    </w:lvl>
    <w:lvl w:ilvl="1" w:tplc="242CFC08">
      <w:start w:val="1"/>
      <w:numFmt w:val="bullet"/>
      <w:lvlText w:val="o"/>
      <w:lvlJc w:val="left"/>
      <w:pPr>
        <w:ind w:left="1440" w:hanging="360"/>
      </w:pPr>
      <w:rPr>
        <w:rFonts w:ascii="Courier New" w:hAnsi="Courier New" w:hint="default"/>
      </w:rPr>
    </w:lvl>
    <w:lvl w:ilvl="2" w:tplc="63BC99F4">
      <w:start w:val="1"/>
      <w:numFmt w:val="bullet"/>
      <w:lvlText w:val=""/>
      <w:lvlJc w:val="left"/>
      <w:pPr>
        <w:ind w:left="2160" w:hanging="360"/>
      </w:pPr>
      <w:rPr>
        <w:rFonts w:ascii="Wingdings" w:hAnsi="Wingdings" w:hint="default"/>
      </w:rPr>
    </w:lvl>
    <w:lvl w:ilvl="3" w:tplc="A8C2C230">
      <w:start w:val="1"/>
      <w:numFmt w:val="bullet"/>
      <w:lvlText w:val=""/>
      <w:lvlJc w:val="left"/>
      <w:pPr>
        <w:ind w:left="2880" w:hanging="360"/>
      </w:pPr>
      <w:rPr>
        <w:rFonts w:ascii="Symbol" w:hAnsi="Symbol" w:hint="default"/>
      </w:rPr>
    </w:lvl>
    <w:lvl w:ilvl="4" w:tplc="46D2756C">
      <w:start w:val="1"/>
      <w:numFmt w:val="bullet"/>
      <w:lvlText w:val="o"/>
      <w:lvlJc w:val="left"/>
      <w:pPr>
        <w:ind w:left="3600" w:hanging="360"/>
      </w:pPr>
      <w:rPr>
        <w:rFonts w:ascii="Courier New" w:hAnsi="Courier New" w:hint="default"/>
      </w:rPr>
    </w:lvl>
    <w:lvl w:ilvl="5" w:tplc="1AA23B30">
      <w:start w:val="1"/>
      <w:numFmt w:val="bullet"/>
      <w:lvlText w:val=""/>
      <w:lvlJc w:val="left"/>
      <w:pPr>
        <w:ind w:left="4320" w:hanging="360"/>
      </w:pPr>
      <w:rPr>
        <w:rFonts w:ascii="Wingdings" w:hAnsi="Wingdings" w:hint="default"/>
      </w:rPr>
    </w:lvl>
    <w:lvl w:ilvl="6" w:tplc="0D061866">
      <w:start w:val="1"/>
      <w:numFmt w:val="bullet"/>
      <w:lvlText w:val=""/>
      <w:lvlJc w:val="left"/>
      <w:pPr>
        <w:ind w:left="5040" w:hanging="360"/>
      </w:pPr>
      <w:rPr>
        <w:rFonts w:ascii="Symbol" w:hAnsi="Symbol" w:hint="default"/>
      </w:rPr>
    </w:lvl>
    <w:lvl w:ilvl="7" w:tplc="54D25298">
      <w:start w:val="1"/>
      <w:numFmt w:val="bullet"/>
      <w:lvlText w:val="o"/>
      <w:lvlJc w:val="left"/>
      <w:pPr>
        <w:ind w:left="5760" w:hanging="360"/>
      </w:pPr>
      <w:rPr>
        <w:rFonts w:ascii="Courier New" w:hAnsi="Courier New" w:hint="default"/>
      </w:rPr>
    </w:lvl>
    <w:lvl w:ilvl="8" w:tplc="E6B4388E">
      <w:start w:val="1"/>
      <w:numFmt w:val="bullet"/>
      <w:lvlText w:val=""/>
      <w:lvlJc w:val="left"/>
      <w:pPr>
        <w:ind w:left="6480" w:hanging="360"/>
      </w:pPr>
      <w:rPr>
        <w:rFonts w:ascii="Wingdings" w:hAnsi="Wingdings" w:hint="default"/>
      </w:rPr>
    </w:lvl>
  </w:abstractNum>
  <w:abstractNum w:abstractNumId="2" w15:restartNumberingAfterBreak="0">
    <w:nsid w:val="037CC238"/>
    <w:multiLevelType w:val="hybridMultilevel"/>
    <w:tmpl w:val="C1B4B2A6"/>
    <w:lvl w:ilvl="0" w:tplc="2FDEBCFA">
      <w:start w:val="1"/>
      <w:numFmt w:val="bullet"/>
      <w:lvlText w:val=""/>
      <w:lvlJc w:val="left"/>
      <w:pPr>
        <w:ind w:left="360" w:hanging="360"/>
      </w:pPr>
      <w:rPr>
        <w:rFonts w:ascii="Symbol" w:hAnsi="Symbol" w:hint="default"/>
      </w:rPr>
    </w:lvl>
    <w:lvl w:ilvl="1" w:tplc="6DEEB054">
      <w:start w:val="1"/>
      <w:numFmt w:val="bullet"/>
      <w:lvlText w:val="o"/>
      <w:lvlJc w:val="left"/>
      <w:pPr>
        <w:ind w:left="1080" w:hanging="360"/>
      </w:pPr>
      <w:rPr>
        <w:rFonts w:ascii="Courier New" w:hAnsi="Courier New" w:hint="default"/>
      </w:rPr>
    </w:lvl>
    <w:lvl w:ilvl="2" w:tplc="3B1E5704">
      <w:start w:val="1"/>
      <w:numFmt w:val="bullet"/>
      <w:lvlText w:val=""/>
      <w:lvlJc w:val="left"/>
      <w:pPr>
        <w:ind w:left="1800" w:hanging="360"/>
      </w:pPr>
      <w:rPr>
        <w:rFonts w:ascii="Wingdings" w:hAnsi="Wingdings" w:hint="default"/>
      </w:rPr>
    </w:lvl>
    <w:lvl w:ilvl="3" w:tplc="892A96E4">
      <w:start w:val="1"/>
      <w:numFmt w:val="bullet"/>
      <w:lvlText w:val=""/>
      <w:lvlJc w:val="left"/>
      <w:pPr>
        <w:ind w:left="2520" w:hanging="360"/>
      </w:pPr>
      <w:rPr>
        <w:rFonts w:ascii="Symbol" w:hAnsi="Symbol" w:hint="default"/>
      </w:rPr>
    </w:lvl>
    <w:lvl w:ilvl="4" w:tplc="469E6C02">
      <w:start w:val="1"/>
      <w:numFmt w:val="bullet"/>
      <w:lvlText w:val="o"/>
      <w:lvlJc w:val="left"/>
      <w:pPr>
        <w:ind w:left="3240" w:hanging="360"/>
      </w:pPr>
      <w:rPr>
        <w:rFonts w:ascii="Courier New" w:hAnsi="Courier New" w:hint="default"/>
      </w:rPr>
    </w:lvl>
    <w:lvl w:ilvl="5" w:tplc="26E8E2CC">
      <w:start w:val="1"/>
      <w:numFmt w:val="bullet"/>
      <w:lvlText w:val=""/>
      <w:lvlJc w:val="left"/>
      <w:pPr>
        <w:ind w:left="3960" w:hanging="360"/>
      </w:pPr>
      <w:rPr>
        <w:rFonts w:ascii="Wingdings" w:hAnsi="Wingdings" w:hint="default"/>
      </w:rPr>
    </w:lvl>
    <w:lvl w:ilvl="6" w:tplc="6CFC8458">
      <w:start w:val="1"/>
      <w:numFmt w:val="bullet"/>
      <w:lvlText w:val=""/>
      <w:lvlJc w:val="left"/>
      <w:pPr>
        <w:ind w:left="4680" w:hanging="360"/>
      </w:pPr>
      <w:rPr>
        <w:rFonts w:ascii="Symbol" w:hAnsi="Symbol" w:hint="default"/>
      </w:rPr>
    </w:lvl>
    <w:lvl w:ilvl="7" w:tplc="B90A4C98">
      <w:start w:val="1"/>
      <w:numFmt w:val="bullet"/>
      <w:lvlText w:val="o"/>
      <w:lvlJc w:val="left"/>
      <w:pPr>
        <w:ind w:left="5400" w:hanging="360"/>
      </w:pPr>
      <w:rPr>
        <w:rFonts w:ascii="Courier New" w:hAnsi="Courier New" w:hint="default"/>
      </w:rPr>
    </w:lvl>
    <w:lvl w:ilvl="8" w:tplc="C660E950">
      <w:start w:val="1"/>
      <w:numFmt w:val="bullet"/>
      <w:lvlText w:val=""/>
      <w:lvlJc w:val="left"/>
      <w:pPr>
        <w:ind w:left="6120" w:hanging="360"/>
      </w:pPr>
      <w:rPr>
        <w:rFonts w:ascii="Wingdings" w:hAnsi="Wingdings" w:hint="default"/>
      </w:rPr>
    </w:lvl>
  </w:abstractNum>
  <w:abstractNum w:abstractNumId="3" w15:restartNumberingAfterBreak="0">
    <w:nsid w:val="09A812C1"/>
    <w:multiLevelType w:val="multilevel"/>
    <w:tmpl w:val="41D4D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8A4719"/>
    <w:multiLevelType w:val="multilevel"/>
    <w:tmpl w:val="9B886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060A128"/>
    <w:multiLevelType w:val="hybridMultilevel"/>
    <w:tmpl w:val="C638F9DC"/>
    <w:lvl w:ilvl="0" w:tplc="F35A5C20">
      <w:start w:val="1"/>
      <w:numFmt w:val="bullet"/>
      <w:lvlText w:val=""/>
      <w:lvlJc w:val="left"/>
      <w:pPr>
        <w:ind w:left="720" w:hanging="360"/>
      </w:pPr>
      <w:rPr>
        <w:rFonts w:ascii="Symbol" w:hAnsi="Symbol" w:hint="default"/>
      </w:rPr>
    </w:lvl>
    <w:lvl w:ilvl="1" w:tplc="C180C2EC">
      <w:start w:val="1"/>
      <w:numFmt w:val="bullet"/>
      <w:lvlText w:val="o"/>
      <w:lvlJc w:val="left"/>
      <w:pPr>
        <w:ind w:left="1440" w:hanging="360"/>
      </w:pPr>
      <w:rPr>
        <w:rFonts w:ascii="Courier New" w:hAnsi="Courier New" w:hint="default"/>
      </w:rPr>
    </w:lvl>
    <w:lvl w:ilvl="2" w:tplc="713A3D72">
      <w:start w:val="1"/>
      <w:numFmt w:val="bullet"/>
      <w:lvlText w:val=""/>
      <w:lvlJc w:val="left"/>
      <w:pPr>
        <w:ind w:left="2160" w:hanging="360"/>
      </w:pPr>
      <w:rPr>
        <w:rFonts w:ascii="Wingdings" w:hAnsi="Wingdings" w:hint="default"/>
      </w:rPr>
    </w:lvl>
    <w:lvl w:ilvl="3" w:tplc="A2B449D6">
      <w:start w:val="1"/>
      <w:numFmt w:val="bullet"/>
      <w:lvlText w:val=""/>
      <w:lvlJc w:val="left"/>
      <w:pPr>
        <w:ind w:left="2880" w:hanging="360"/>
      </w:pPr>
      <w:rPr>
        <w:rFonts w:ascii="Symbol" w:hAnsi="Symbol" w:hint="default"/>
      </w:rPr>
    </w:lvl>
    <w:lvl w:ilvl="4" w:tplc="F96AFBE6">
      <w:start w:val="1"/>
      <w:numFmt w:val="bullet"/>
      <w:lvlText w:val="o"/>
      <w:lvlJc w:val="left"/>
      <w:pPr>
        <w:ind w:left="3600" w:hanging="360"/>
      </w:pPr>
      <w:rPr>
        <w:rFonts w:ascii="Courier New" w:hAnsi="Courier New" w:hint="default"/>
      </w:rPr>
    </w:lvl>
    <w:lvl w:ilvl="5" w:tplc="55C020F8">
      <w:start w:val="1"/>
      <w:numFmt w:val="bullet"/>
      <w:lvlText w:val=""/>
      <w:lvlJc w:val="left"/>
      <w:pPr>
        <w:ind w:left="4320" w:hanging="360"/>
      </w:pPr>
      <w:rPr>
        <w:rFonts w:ascii="Wingdings" w:hAnsi="Wingdings" w:hint="default"/>
      </w:rPr>
    </w:lvl>
    <w:lvl w:ilvl="6" w:tplc="0BF65720">
      <w:start w:val="1"/>
      <w:numFmt w:val="bullet"/>
      <w:lvlText w:val=""/>
      <w:lvlJc w:val="left"/>
      <w:pPr>
        <w:ind w:left="5040" w:hanging="360"/>
      </w:pPr>
      <w:rPr>
        <w:rFonts w:ascii="Symbol" w:hAnsi="Symbol" w:hint="default"/>
      </w:rPr>
    </w:lvl>
    <w:lvl w:ilvl="7" w:tplc="DD8015D8">
      <w:start w:val="1"/>
      <w:numFmt w:val="bullet"/>
      <w:lvlText w:val="o"/>
      <w:lvlJc w:val="left"/>
      <w:pPr>
        <w:ind w:left="5760" w:hanging="360"/>
      </w:pPr>
      <w:rPr>
        <w:rFonts w:ascii="Courier New" w:hAnsi="Courier New" w:hint="default"/>
      </w:rPr>
    </w:lvl>
    <w:lvl w:ilvl="8" w:tplc="7BD06352">
      <w:start w:val="1"/>
      <w:numFmt w:val="bullet"/>
      <w:lvlText w:val=""/>
      <w:lvlJc w:val="left"/>
      <w:pPr>
        <w:ind w:left="6480" w:hanging="360"/>
      </w:pPr>
      <w:rPr>
        <w:rFonts w:ascii="Wingdings" w:hAnsi="Wingdings" w:hint="default"/>
      </w:rPr>
    </w:lvl>
  </w:abstractNum>
  <w:abstractNum w:abstractNumId="6" w15:restartNumberingAfterBreak="0">
    <w:nsid w:val="14BC1ED4"/>
    <w:multiLevelType w:val="hybridMultilevel"/>
    <w:tmpl w:val="E698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56E54"/>
    <w:multiLevelType w:val="multilevel"/>
    <w:tmpl w:val="9E9071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66A25B5"/>
    <w:multiLevelType w:val="hybridMultilevel"/>
    <w:tmpl w:val="84A0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D94C3"/>
    <w:multiLevelType w:val="hybridMultilevel"/>
    <w:tmpl w:val="FFFFFFFF"/>
    <w:lvl w:ilvl="0" w:tplc="81E494F6">
      <w:start w:val="1"/>
      <w:numFmt w:val="bullet"/>
      <w:lvlText w:val=""/>
      <w:lvlJc w:val="left"/>
      <w:pPr>
        <w:ind w:left="720" w:hanging="360"/>
      </w:pPr>
      <w:rPr>
        <w:rFonts w:ascii="Symbol" w:hAnsi="Symbol" w:hint="default"/>
      </w:rPr>
    </w:lvl>
    <w:lvl w:ilvl="1" w:tplc="153E2C02">
      <w:start w:val="1"/>
      <w:numFmt w:val="bullet"/>
      <w:lvlText w:val="o"/>
      <w:lvlJc w:val="left"/>
      <w:pPr>
        <w:ind w:left="1440" w:hanging="360"/>
      </w:pPr>
      <w:rPr>
        <w:rFonts w:ascii="Courier New" w:hAnsi="Courier New" w:hint="default"/>
      </w:rPr>
    </w:lvl>
    <w:lvl w:ilvl="2" w:tplc="D0166D28">
      <w:start w:val="1"/>
      <w:numFmt w:val="bullet"/>
      <w:lvlText w:val=""/>
      <w:lvlJc w:val="left"/>
      <w:pPr>
        <w:ind w:left="2160" w:hanging="360"/>
      </w:pPr>
      <w:rPr>
        <w:rFonts w:ascii="Wingdings" w:hAnsi="Wingdings" w:hint="default"/>
      </w:rPr>
    </w:lvl>
    <w:lvl w:ilvl="3" w:tplc="361EA464">
      <w:start w:val="1"/>
      <w:numFmt w:val="bullet"/>
      <w:lvlText w:val=""/>
      <w:lvlJc w:val="left"/>
      <w:pPr>
        <w:ind w:left="2880" w:hanging="360"/>
      </w:pPr>
      <w:rPr>
        <w:rFonts w:ascii="Symbol" w:hAnsi="Symbol" w:hint="default"/>
      </w:rPr>
    </w:lvl>
    <w:lvl w:ilvl="4" w:tplc="0EF88E1E">
      <w:start w:val="1"/>
      <w:numFmt w:val="bullet"/>
      <w:lvlText w:val="o"/>
      <w:lvlJc w:val="left"/>
      <w:pPr>
        <w:ind w:left="3600" w:hanging="360"/>
      </w:pPr>
      <w:rPr>
        <w:rFonts w:ascii="Courier New" w:hAnsi="Courier New" w:hint="default"/>
      </w:rPr>
    </w:lvl>
    <w:lvl w:ilvl="5" w:tplc="77BCF274">
      <w:start w:val="1"/>
      <w:numFmt w:val="bullet"/>
      <w:lvlText w:val=""/>
      <w:lvlJc w:val="left"/>
      <w:pPr>
        <w:ind w:left="4320" w:hanging="360"/>
      </w:pPr>
      <w:rPr>
        <w:rFonts w:ascii="Wingdings" w:hAnsi="Wingdings" w:hint="default"/>
      </w:rPr>
    </w:lvl>
    <w:lvl w:ilvl="6" w:tplc="0A6E9832">
      <w:start w:val="1"/>
      <w:numFmt w:val="bullet"/>
      <w:lvlText w:val=""/>
      <w:lvlJc w:val="left"/>
      <w:pPr>
        <w:ind w:left="5040" w:hanging="360"/>
      </w:pPr>
      <w:rPr>
        <w:rFonts w:ascii="Symbol" w:hAnsi="Symbol" w:hint="default"/>
      </w:rPr>
    </w:lvl>
    <w:lvl w:ilvl="7" w:tplc="58089D1A">
      <w:start w:val="1"/>
      <w:numFmt w:val="bullet"/>
      <w:lvlText w:val="o"/>
      <w:lvlJc w:val="left"/>
      <w:pPr>
        <w:ind w:left="5760" w:hanging="360"/>
      </w:pPr>
      <w:rPr>
        <w:rFonts w:ascii="Courier New" w:hAnsi="Courier New" w:hint="default"/>
      </w:rPr>
    </w:lvl>
    <w:lvl w:ilvl="8" w:tplc="981E58F0">
      <w:start w:val="1"/>
      <w:numFmt w:val="bullet"/>
      <w:lvlText w:val=""/>
      <w:lvlJc w:val="left"/>
      <w:pPr>
        <w:ind w:left="6480" w:hanging="360"/>
      </w:pPr>
      <w:rPr>
        <w:rFonts w:ascii="Wingdings" w:hAnsi="Wingdings" w:hint="default"/>
      </w:rPr>
    </w:lvl>
  </w:abstractNum>
  <w:abstractNum w:abstractNumId="10" w15:restartNumberingAfterBreak="0">
    <w:nsid w:val="1B9420B9"/>
    <w:multiLevelType w:val="hybridMultilevel"/>
    <w:tmpl w:val="1EF2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66FCF"/>
    <w:multiLevelType w:val="hybridMultilevel"/>
    <w:tmpl w:val="834C5D04"/>
    <w:lvl w:ilvl="0" w:tplc="1B5E2902">
      <w:start w:val="1"/>
      <w:numFmt w:val="bullet"/>
      <w:lvlText w:val=""/>
      <w:lvlJc w:val="left"/>
      <w:pPr>
        <w:ind w:left="2160" w:hanging="360"/>
      </w:pPr>
      <w:rPr>
        <w:rFonts w:ascii="Symbol" w:hAnsi="Symbol" w:hint="default"/>
      </w:rPr>
    </w:lvl>
    <w:lvl w:ilvl="1" w:tplc="B6E05728" w:tentative="1">
      <w:start w:val="1"/>
      <w:numFmt w:val="bullet"/>
      <w:lvlText w:val="o"/>
      <w:lvlJc w:val="left"/>
      <w:pPr>
        <w:ind w:left="2880" w:hanging="360"/>
      </w:pPr>
      <w:rPr>
        <w:rFonts w:ascii="Courier New" w:hAnsi="Courier New" w:hint="default"/>
      </w:rPr>
    </w:lvl>
    <w:lvl w:ilvl="2" w:tplc="042EA980" w:tentative="1">
      <w:start w:val="1"/>
      <w:numFmt w:val="bullet"/>
      <w:lvlText w:val=""/>
      <w:lvlJc w:val="left"/>
      <w:pPr>
        <w:ind w:left="3600" w:hanging="360"/>
      </w:pPr>
      <w:rPr>
        <w:rFonts w:ascii="Wingdings" w:hAnsi="Wingdings" w:hint="default"/>
      </w:rPr>
    </w:lvl>
    <w:lvl w:ilvl="3" w:tplc="13DC408C" w:tentative="1">
      <w:start w:val="1"/>
      <w:numFmt w:val="bullet"/>
      <w:lvlText w:val=""/>
      <w:lvlJc w:val="left"/>
      <w:pPr>
        <w:ind w:left="4320" w:hanging="360"/>
      </w:pPr>
      <w:rPr>
        <w:rFonts w:ascii="Symbol" w:hAnsi="Symbol" w:hint="default"/>
      </w:rPr>
    </w:lvl>
    <w:lvl w:ilvl="4" w:tplc="B516BACC" w:tentative="1">
      <w:start w:val="1"/>
      <w:numFmt w:val="bullet"/>
      <w:lvlText w:val="o"/>
      <w:lvlJc w:val="left"/>
      <w:pPr>
        <w:ind w:left="5040" w:hanging="360"/>
      </w:pPr>
      <w:rPr>
        <w:rFonts w:ascii="Courier New" w:hAnsi="Courier New" w:hint="default"/>
      </w:rPr>
    </w:lvl>
    <w:lvl w:ilvl="5" w:tplc="9CA28296" w:tentative="1">
      <w:start w:val="1"/>
      <w:numFmt w:val="bullet"/>
      <w:lvlText w:val=""/>
      <w:lvlJc w:val="left"/>
      <w:pPr>
        <w:ind w:left="5760" w:hanging="360"/>
      </w:pPr>
      <w:rPr>
        <w:rFonts w:ascii="Wingdings" w:hAnsi="Wingdings" w:hint="default"/>
      </w:rPr>
    </w:lvl>
    <w:lvl w:ilvl="6" w:tplc="1580433A" w:tentative="1">
      <w:start w:val="1"/>
      <w:numFmt w:val="bullet"/>
      <w:lvlText w:val=""/>
      <w:lvlJc w:val="left"/>
      <w:pPr>
        <w:ind w:left="6480" w:hanging="360"/>
      </w:pPr>
      <w:rPr>
        <w:rFonts w:ascii="Symbol" w:hAnsi="Symbol" w:hint="default"/>
      </w:rPr>
    </w:lvl>
    <w:lvl w:ilvl="7" w:tplc="9918BD4C" w:tentative="1">
      <w:start w:val="1"/>
      <w:numFmt w:val="bullet"/>
      <w:lvlText w:val="o"/>
      <w:lvlJc w:val="left"/>
      <w:pPr>
        <w:ind w:left="7200" w:hanging="360"/>
      </w:pPr>
      <w:rPr>
        <w:rFonts w:ascii="Courier New" w:hAnsi="Courier New" w:hint="default"/>
      </w:rPr>
    </w:lvl>
    <w:lvl w:ilvl="8" w:tplc="A99EB98A" w:tentative="1">
      <w:start w:val="1"/>
      <w:numFmt w:val="bullet"/>
      <w:lvlText w:val=""/>
      <w:lvlJc w:val="left"/>
      <w:pPr>
        <w:ind w:left="7920" w:hanging="360"/>
      </w:pPr>
      <w:rPr>
        <w:rFonts w:ascii="Wingdings" w:hAnsi="Wingdings" w:hint="default"/>
      </w:rPr>
    </w:lvl>
  </w:abstractNum>
  <w:abstractNum w:abstractNumId="12" w15:restartNumberingAfterBreak="0">
    <w:nsid w:val="2B2739B3"/>
    <w:multiLevelType w:val="multilevel"/>
    <w:tmpl w:val="911C5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FC1CA41"/>
    <w:multiLevelType w:val="hybridMultilevel"/>
    <w:tmpl w:val="B9626FCE"/>
    <w:lvl w:ilvl="0" w:tplc="BD9A5FE2">
      <w:start w:val="1"/>
      <w:numFmt w:val="bullet"/>
      <w:lvlText w:val=""/>
      <w:lvlJc w:val="left"/>
      <w:pPr>
        <w:ind w:left="720" w:hanging="360"/>
      </w:pPr>
      <w:rPr>
        <w:rFonts w:ascii="Symbol" w:hAnsi="Symbol" w:hint="default"/>
      </w:rPr>
    </w:lvl>
    <w:lvl w:ilvl="1" w:tplc="F728583C">
      <w:start w:val="1"/>
      <w:numFmt w:val="bullet"/>
      <w:lvlText w:val="o"/>
      <w:lvlJc w:val="left"/>
      <w:pPr>
        <w:ind w:left="1440" w:hanging="360"/>
      </w:pPr>
      <w:rPr>
        <w:rFonts w:ascii="Courier New" w:hAnsi="Courier New" w:hint="default"/>
      </w:rPr>
    </w:lvl>
    <w:lvl w:ilvl="2" w:tplc="7590A028">
      <w:start w:val="1"/>
      <w:numFmt w:val="bullet"/>
      <w:lvlText w:val=""/>
      <w:lvlJc w:val="left"/>
      <w:pPr>
        <w:ind w:left="2160" w:hanging="360"/>
      </w:pPr>
      <w:rPr>
        <w:rFonts w:ascii="Wingdings" w:hAnsi="Wingdings" w:hint="default"/>
      </w:rPr>
    </w:lvl>
    <w:lvl w:ilvl="3" w:tplc="B81A4A28">
      <w:start w:val="1"/>
      <w:numFmt w:val="bullet"/>
      <w:lvlText w:val=""/>
      <w:lvlJc w:val="left"/>
      <w:pPr>
        <w:ind w:left="2880" w:hanging="360"/>
      </w:pPr>
      <w:rPr>
        <w:rFonts w:ascii="Symbol" w:hAnsi="Symbol" w:hint="default"/>
      </w:rPr>
    </w:lvl>
    <w:lvl w:ilvl="4" w:tplc="6694AFA4">
      <w:start w:val="1"/>
      <w:numFmt w:val="bullet"/>
      <w:lvlText w:val="o"/>
      <w:lvlJc w:val="left"/>
      <w:pPr>
        <w:ind w:left="3600" w:hanging="360"/>
      </w:pPr>
      <w:rPr>
        <w:rFonts w:ascii="Courier New" w:hAnsi="Courier New" w:hint="default"/>
      </w:rPr>
    </w:lvl>
    <w:lvl w:ilvl="5" w:tplc="D86C511C">
      <w:start w:val="1"/>
      <w:numFmt w:val="bullet"/>
      <w:lvlText w:val=""/>
      <w:lvlJc w:val="left"/>
      <w:pPr>
        <w:ind w:left="4320" w:hanging="360"/>
      </w:pPr>
      <w:rPr>
        <w:rFonts w:ascii="Wingdings" w:hAnsi="Wingdings" w:hint="default"/>
      </w:rPr>
    </w:lvl>
    <w:lvl w:ilvl="6" w:tplc="32C2B492">
      <w:start w:val="1"/>
      <w:numFmt w:val="bullet"/>
      <w:lvlText w:val=""/>
      <w:lvlJc w:val="left"/>
      <w:pPr>
        <w:ind w:left="5040" w:hanging="360"/>
      </w:pPr>
      <w:rPr>
        <w:rFonts w:ascii="Symbol" w:hAnsi="Symbol" w:hint="default"/>
      </w:rPr>
    </w:lvl>
    <w:lvl w:ilvl="7" w:tplc="BDC00548">
      <w:start w:val="1"/>
      <w:numFmt w:val="bullet"/>
      <w:lvlText w:val="o"/>
      <w:lvlJc w:val="left"/>
      <w:pPr>
        <w:ind w:left="5760" w:hanging="360"/>
      </w:pPr>
      <w:rPr>
        <w:rFonts w:ascii="Courier New" w:hAnsi="Courier New" w:hint="default"/>
      </w:rPr>
    </w:lvl>
    <w:lvl w:ilvl="8" w:tplc="ECAE7188">
      <w:start w:val="1"/>
      <w:numFmt w:val="bullet"/>
      <w:lvlText w:val=""/>
      <w:lvlJc w:val="left"/>
      <w:pPr>
        <w:ind w:left="6480" w:hanging="360"/>
      </w:pPr>
      <w:rPr>
        <w:rFonts w:ascii="Wingdings" w:hAnsi="Wingdings" w:hint="default"/>
      </w:rPr>
    </w:lvl>
  </w:abstractNum>
  <w:abstractNum w:abstractNumId="14" w15:restartNumberingAfterBreak="0">
    <w:nsid w:val="31874813"/>
    <w:multiLevelType w:val="multilevel"/>
    <w:tmpl w:val="668C7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5FAE4B"/>
    <w:multiLevelType w:val="hybridMultilevel"/>
    <w:tmpl w:val="FFFFFFFF"/>
    <w:lvl w:ilvl="0" w:tplc="33BE8ACC">
      <w:start w:val="1"/>
      <w:numFmt w:val="bullet"/>
      <w:lvlText w:val=""/>
      <w:lvlJc w:val="left"/>
      <w:pPr>
        <w:ind w:left="720" w:hanging="360"/>
      </w:pPr>
      <w:rPr>
        <w:rFonts w:ascii="Symbol" w:hAnsi="Symbol" w:hint="default"/>
      </w:rPr>
    </w:lvl>
    <w:lvl w:ilvl="1" w:tplc="454ABC16">
      <w:start w:val="1"/>
      <w:numFmt w:val="bullet"/>
      <w:lvlText w:val="o"/>
      <w:lvlJc w:val="left"/>
      <w:pPr>
        <w:ind w:left="1440" w:hanging="360"/>
      </w:pPr>
      <w:rPr>
        <w:rFonts w:ascii="Courier New" w:hAnsi="Courier New" w:hint="default"/>
      </w:rPr>
    </w:lvl>
    <w:lvl w:ilvl="2" w:tplc="3EACDFEC">
      <w:start w:val="1"/>
      <w:numFmt w:val="bullet"/>
      <w:lvlText w:val=""/>
      <w:lvlJc w:val="left"/>
      <w:pPr>
        <w:ind w:left="2160" w:hanging="360"/>
      </w:pPr>
      <w:rPr>
        <w:rFonts w:ascii="Wingdings" w:hAnsi="Wingdings" w:hint="default"/>
      </w:rPr>
    </w:lvl>
    <w:lvl w:ilvl="3" w:tplc="FA3A256A">
      <w:start w:val="1"/>
      <w:numFmt w:val="bullet"/>
      <w:lvlText w:val=""/>
      <w:lvlJc w:val="left"/>
      <w:pPr>
        <w:ind w:left="2880" w:hanging="360"/>
      </w:pPr>
      <w:rPr>
        <w:rFonts w:ascii="Symbol" w:hAnsi="Symbol" w:hint="default"/>
      </w:rPr>
    </w:lvl>
    <w:lvl w:ilvl="4" w:tplc="9844CE3C">
      <w:start w:val="1"/>
      <w:numFmt w:val="bullet"/>
      <w:lvlText w:val="o"/>
      <w:lvlJc w:val="left"/>
      <w:pPr>
        <w:ind w:left="3600" w:hanging="360"/>
      </w:pPr>
      <w:rPr>
        <w:rFonts w:ascii="Courier New" w:hAnsi="Courier New" w:hint="default"/>
      </w:rPr>
    </w:lvl>
    <w:lvl w:ilvl="5" w:tplc="5CA49DEC">
      <w:start w:val="1"/>
      <w:numFmt w:val="bullet"/>
      <w:lvlText w:val=""/>
      <w:lvlJc w:val="left"/>
      <w:pPr>
        <w:ind w:left="4320" w:hanging="360"/>
      </w:pPr>
      <w:rPr>
        <w:rFonts w:ascii="Wingdings" w:hAnsi="Wingdings" w:hint="default"/>
      </w:rPr>
    </w:lvl>
    <w:lvl w:ilvl="6" w:tplc="1004E7C2">
      <w:start w:val="1"/>
      <w:numFmt w:val="bullet"/>
      <w:lvlText w:val=""/>
      <w:lvlJc w:val="left"/>
      <w:pPr>
        <w:ind w:left="5040" w:hanging="360"/>
      </w:pPr>
      <w:rPr>
        <w:rFonts w:ascii="Symbol" w:hAnsi="Symbol" w:hint="default"/>
      </w:rPr>
    </w:lvl>
    <w:lvl w:ilvl="7" w:tplc="B15C86CC">
      <w:start w:val="1"/>
      <w:numFmt w:val="bullet"/>
      <w:lvlText w:val="o"/>
      <w:lvlJc w:val="left"/>
      <w:pPr>
        <w:ind w:left="5760" w:hanging="360"/>
      </w:pPr>
      <w:rPr>
        <w:rFonts w:ascii="Courier New" w:hAnsi="Courier New" w:hint="default"/>
      </w:rPr>
    </w:lvl>
    <w:lvl w:ilvl="8" w:tplc="9EB035D2">
      <w:start w:val="1"/>
      <w:numFmt w:val="bullet"/>
      <w:lvlText w:val=""/>
      <w:lvlJc w:val="left"/>
      <w:pPr>
        <w:ind w:left="6480" w:hanging="360"/>
      </w:pPr>
      <w:rPr>
        <w:rFonts w:ascii="Wingdings" w:hAnsi="Wingdings" w:hint="default"/>
      </w:rPr>
    </w:lvl>
  </w:abstractNum>
  <w:abstractNum w:abstractNumId="16" w15:restartNumberingAfterBreak="0">
    <w:nsid w:val="32AAB46C"/>
    <w:multiLevelType w:val="hybridMultilevel"/>
    <w:tmpl w:val="16484812"/>
    <w:lvl w:ilvl="0" w:tplc="4D7CF730">
      <w:start w:val="1"/>
      <w:numFmt w:val="bullet"/>
      <w:lvlText w:val=""/>
      <w:lvlJc w:val="left"/>
      <w:pPr>
        <w:ind w:left="720" w:hanging="360"/>
      </w:pPr>
      <w:rPr>
        <w:rFonts w:ascii="Symbol" w:hAnsi="Symbol" w:hint="default"/>
      </w:rPr>
    </w:lvl>
    <w:lvl w:ilvl="1" w:tplc="7BC4951A">
      <w:start w:val="1"/>
      <w:numFmt w:val="bullet"/>
      <w:lvlText w:val="o"/>
      <w:lvlJc w:val="left"/>
      <w:pPr>
        <w:ind w:left="1440" w:hanging="360"/>
      </w:pPr>
      <w:rPr>
        <w:rFonts w:ascii="Courier New" w:hAnsi="Courier New" w:hint="default"/>
      </w:rPr>
    </w:lvl>
    <w:lvl w:ilvl="2" w:tplc="727A411C">
      <w:start w:val="1"/>
      <w:numFmt w:val="bullet"/>
      <w:lvlText w:val=""/>
      <w:lvlJc w:val="left"/>
      <w:pPr>
        <w:ind w:left="2160" w:hanging="360"/>
      </w:pPr>
      <w:rPr>
        <w:rFonts w:ascii="Wingdings" w:hAnsi="Wingdings" w:hint="default"/>
      </w:rPr>
    </w:lvl>
    <w:lvl w:ilvl="3" w:tplc="3AC04090">
      <w:start w:val="1"/>
      <w:numFmt w:val="bullet"/>
      <w:lvlText w:val=""/>
      <w:lvlJc w:val="left"/>
      <w:pPr>
        <w:ind w:left="2880" w:hanging="360"/>
      </w:pPr>
      <w:rPr>
        <w:rFonts w:ascii="Symbol" w:hAnsi="Symbol" w:hint="default"/>
      </w:rPr>
    </w:lvl>
    <w:lvl w:ilvl="4" w:tplc="29CCF7B6">
      <w:start w:val="1"/>
      <w:numFmt w:val="bullet"/>
      <w:lvlText w:val="o"/>
      <w:lvlJc w:val="left"/>
      <w:pPr>
        <w:ind w:left="3600" w:hanging="360"/>
      </w:pPr>
      <w:rPr>
        <w:rFonts w:ascii="Courier New" w:hAnsi="Courier New" w:hint="default"/>
      </w:rPr>
    </w:lvl>
    <w:lvl w:ilvl="5" w:tplc="BC9AD130">
      <w:start w:val="1"/>
      <w:numFmt w:val="bullet"/>
      <w:lvlText w:val=""/>
      <w:lvlJc w:val="left"/>
      <w:pPr>
        <w:ind w:left="4320" w:hanging="360"/>
      </w:pPr>
      <w:rPr>
        <w:rFonts w:ascii="Wingdings" w:hAnsi="Wingdings" w:hint="default"/>
      </w:rPr>
    </w:lvl>
    <w:lvl w:ilvl="6" w:tplc="B39C1F64">
      <w:start w:val="1"/>
      <w:numFmt w:val="bullet"/>
      <w:lvlText w:val=""/>
      <w:lvlJc w:val="left"/>
      <w:pPr>
        <w:ind w:left="5040" w:hanging="360"/>
      </w:pPr>
      <w:rPr>
        <w:rFonts w:ascii="Symbol" w:hAnsi="Symbol" w:hint="default"/>
      </w:rPr>
    </w:lvl>
    <w:lvl w:ilvl="7" w:tplc="A9FA6D66">
      <w:start w:val="1"/>
      <w:numFmt w:val="bullet"/>
      <w:lvlText w:val="o"/>
      <w:lvlJc w:val="left"/>
      <w:pPr>
        <w:ind w:left="5760" w:hanging="360"/>
      </w:pPr>
      <w:rPr>
        <w:rFonts w:ascii="Courier New" w:hAnsi="Courier New" w:hint="default"/>
      </w:rPr>
    </w:lvl>
    <w:lvl w:ilvl="8" w:tplc="5C163390">
      <w:start w:val="1"/>
      <w:numFmt w:val="bullet"/>
      <w:lvlText w:val=""/>
      <w:lvlJc w:val="left"/>
      <w:pPr>
        <w:ind w:left="6480" w:hanging="360"/>
      </w:pPr>
      <w:rPr>
        <w:rFonts w:ascii="Wingdings" w:hAnsi="Wingdings" w:hint="default"/>
      </w:rPr>
    </w:lvl>
  </w:abstractNum>
  <w:abstractNum w:abstractNumId="17" w15:restartNumberingAfterBreak="0">
    <w:nsid w:val="33C96996"/>
    <w:multiLevelType w:val="multilevel"/>
    <w:tmpl w:val="D736BF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5E72F8F"/>
    <w:multiLevelType w:val="multilevel"/>
    <w:tmpl w:val="91F26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2420125"/>
    <w:multiLevelType w:val="hybridMultilevel"/>
    <w:tmpl w:val="FD80E5FA"/>
    <w:lvl w:ilvl="0" w:tplc="330A7712">
      <w:start w:val="1"/>
      <w:numFmt w:val="bullet"/>
      <w:lvlText w:val=""/>
      <w:lvlJc w:val="left"/>
      <w:pPr>
        <w:ind w:left="720" w:hanging="360"/>
      </w:pPr>
      <w:rPr>
        <w:rFonts w:ascii="Symbol" w:hAnsi="Symbol" w:hint="default"/>
      </w:rPr>
    </w:lvl>
    <w:lvl w:ilvl="1" w:tplc="5046180E">
      <w:start w:val="1"/>
      <w:numFmt w:val="bullet"/>
      <w:lvlText w:val="o"/>
      <w:lvlJc w:val="left"/>
      <w:pPr>
        <w:ind w:left="1440" w:hanging="360"/>
      </w:pPr>
      <w:rPr>
        <w:rFonts w:ascii="Courier New" w:hAnsi="Courier New" w:hint="default"/>
      </w:rPr>
    </w:lvl>
    <w:lvl w:ilvl="2" w:tplc="1876E460">
      <w:start w:val="1"/>
      <w:numFmt w:val="bullet"/>
      <w:lvlText w:val=""/>
      <w:lvlJc w:val="left"/>
      <w:pPr>
        <w:ind w:left="2160" w:hanging="360"/>
      </w:pPr>
      <w:rPr>
        <w:rFonts w:ascii="Wingdings" w:hAnsi="Wingdings" w:hint="default"/>
      </w:rPr>
    </w:lvl>
    <w:lvl w:ilvl="3" w:tplc="EFD66D12">
      <w:start w:val="1"/>
      <w:numFmt w:val="bullet"/>
      <w:lvlText w:val=""/>
      <w:lvlJc w:val="left"/>
      <w:pPr>
        <w:ind w:left="2880" w:hanging="360"/>
      </w:pPr>
      <w:rPr>
        <w:rFonts w:ascii="Symbol" w:hAnsi="Symbol" w:hint="default"/>
      </w:rPr>
    </w:lvl>
    <w:lvl w:ilvl="4" w:tplc="CBD42130">
      <w:start w:val="1"/>
      <w:numFmt w:val="bullet"/>
      <w:lvlText w:val="o"/>
      <w:lvlJc w:val="left"/>
      <w:pPr>
        <w:ind w:left="3600" w:hanging="360"/>
      </w:pPr>
      <w:rPr>
        <w:rFonts w:ascii="Courier New" w:hAnsi="Courier New" w:hint="default"/>
      </w:rPr>
    </w:lvl>
    <w:lvl w:ilvl="5" w:tplc="7728AA26">
      <w:start w:val="1"/>
      <w:numFmt w:val="bullet"/>
      <w:lvlText w:val=""/>
      <w:lvlJc w:val="left"/>
      <w:pPr>
        <w:ind w:left="4320" w:hanging="360"/>
      </w:pPr>
      <w:rPr>
        <w:rFonts w:ascii="Wingdings" w:hAnsi="Wingdings" w:hint="default"/>
      </w:rPr>
    </w:lvl>
    <w:lvl w:ilvl="6" w:tplc="F696861C">
      <w:start w:val="1"/>
      <w:numFmt w:val="bullet"/>
      <w:lvlText w:val=""/>
      <w:lvlJc w:val="left"/>
      <w:pPr>
        <w:ind w:left="5040" w:hanging="360"/>
      </w:pPr>
      <w:rPr>
        <w:rFonts w:ascii="Symbol" w:hAnsi="Symbol" w:hint="default"/>
      </w:rPr>
    </w:lvl>
    <w:lvl w:ilvl="7" w:tplc="52202150">
      <w:start w:val="1"/>
      <w:numFmt w:val="bullet"/>
      <w:lvlText w:val="o"/>
      <w:lvlJc w:val="left"/>
      <w:pPr>
        <w:ind w:left="5760" w:hanging="360"/>
      </w:pPr>
      <w:rPr>
        <w:rFonts w:ascii="Courier New" w:hAnsi="Courier New" w:hint="default"/>
      </w:rPr>
    </w:lvl>
    <w:lvl w:ilvl="8" w:tplc="7068A34E">
      <w:start w:val="1"/>
      <w:numFmt w:val="bullet"/>
      <w:lvlText w:val=""/>
      <w:lvlJc w:val="left"/>
      <w:pPr>
        <w:ind w:left="6480" w:hanging="360"/>
      </w:pPr>
      <w:rPr>
        <w:rFonts w:ascii="Wingdings" w:hAnsi="Wingdings" w:hint="default"/>
      </w:rPr>
    </w:lvl>
  </w:abstractNum>
  <w:abstractNum w:abstractNumId="20" w15:restartNumberingAfterBreak="0">
    <w:nsid w:val="487B5EAB"/>
    <w:multiLevelType w:val="multilevel"/>
    <w:tmpl w:val="120A4EC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4991B107"/>
    <w:multiLevelType w:val="hybridMultilevel"/>
    <w:tmpl w:val="0EB0E314"/>
    <w:lvl w:ilvl="0" w:tplc="1A34ACE8">
      <w:start w:val="1"/>
      <w:numFmt w:val="bullet"/>
      <w:lvlText w:val=""/>
      <w:lvlJc w:val="left"/>
      <w:pPr>
        <w:ind w:left="720" w:hanging="360"/>
      </w:pPr>
      <w:rPr>
        <w:rFonts w:ascii="Symbol" w:hAnsi="Symbol" w:hint="default"/>
      </w:rPr>
    </w:lvl>
    <w:lvl w:ilvl="1" w:tplc="E312C852">
      <w:start w:val="1"/>
      <w:numFmt w:val="bullet"/>
      <w:lvlText w:val="o"/>
      <w:lvlJc w:val="left"/>
      <w:pPr>
        <w:ind w:left="1440" w:hanging="360"/>
      </w:pPr>
      <w:rPr>
        <w:rFonts w:ascii="Courier New" w:hAnsi="Courier New" w:hint="default"/>
      </w:rPr>
    </w:lvl>
    <w:lvl w:ilvl="2" w:tplc="6808956C">
      <w:start w:val="1"/>
      <w:numFmt w:val="bullet"/>
      <w:lvlText w:val=""/>
      <w:lvlJc w:val="left"/>
      <w:pPr>
        <w:ind w:left="2160" w:hanging="360"/>
      </w:pPr>
      <w:rPr>
        <w:rFonts w:ascii="Wingdings" w:hAnsi="Wingdings" w:hint="default"/>
      </w:rPr>
    </w:lvl>
    <w:lvl w:ilvl="3" w:tplc="E10AD10E">
      <w:start w:val="1"/>
      <w:numFmt w:val="bullet"/>
      <w:lvlText w:val=""/>
      <w:lvlJc w:val="left"/>
      <w:pPr>
        <w:ind w:left="2880" w:hanging="360"/>
      </w:pPr>
      <w:rPr>
        <w:rFonts w:ascii="Symbol" w:hAnsi="Symbol" w:hint="default"/>
      </w:rPr>
    </w:lvl>
    <w:lvl w:ilvl="4" w:tplc="BD7A91F0">
      <w:start w:val="1"/>
      <w:numFmt w:val="bullet"/>
      <w:lvlText w:val="o"/>
      <w:lvlJc w:val="left"/>
      <w:pPr>
        <w:ind w:left="3600" w:hanging="360"/>
      </w:pPr>
      <w:rPr>
        <w:rFonts w:ascii="Courier New" w:hAnsi="Courier New" w:hint="default"/>
      </w:rPr>
    </w:lvl>
    <w:lvl w:ilvl="5" w:tplc="37E6C840">
      <w:start w:val="1"/>
      <w:numFmt w:val="bullet"/>
      <w:lvlText w:val=""/>
      <w:lvlJc w:val="left"/>
      <w:pPr>
        <w:ind w:left="4320" w:hanging="360"/>
      </w:pPr>
      <w:rPr>
        <w:rFonts w:ascii="Wingdings" w:hAnsi="Wingdings" w:hint="default"/>
      </w:rPr>
    </w:lvl>
    <w:lvl w:ilvl="6" w:tplc="D74050B8">
      <w:start w:val="1"/>
      <w:numFmt w:val="bullet"/>
      <w:lvlText w:val=""/>
      <w:lvlJc w:val="left"/>
      <w:pPr>
        <w:ind w:left="5040" w:hanging="360"/>
      </w:pPr>
      <w:rPr>
        <w:rFonts w:ascii="Symbol" w:hAnsi="Symbol" w:hint="default"/>
      </w:rPr>
    </w:lvl>
    <w:lvl w:ilvl="7" w:tplc="17AEB7EE">
      <w:start w:val="1"/>
      <w:numFmt w:val="bullet"/>
      <w:lvlText w:val="o"/>
      <w:lvlJc w:val="left"/>
      <w:pPr>
        <w:ind w:left="5760" w:hanging="360"/>
      </w:pPr>
      <w:rPr>
        <w:rFonts w:ascii="Courier New" w:hAnsi="Courier New" w:hint="default"/>
      </w:rPr>
    </w:lvl>
    <w:lvl w:ilvl="8" w:tplc="A2D67ADA">
      <w:start w:val="1"/>
      <w:numFmt w:val="bullet"/>
      <w:lvlText w:val=""/>
      <w:lvlJc w:val="left"/>
      <w:pPr>
        <w:ind w:left="6480" w:hanging="360"/>
      </w:pPr>
      <w:rPr>
        <w:rFonts w:ascii="Wingdings" w:hAnsi="Wingdings" w:hint="default"/>
      </w:rPr>
    </w:lvl>
  </w:abstractNum>
  <w:abstractNum w:abstractNumId="22" w15:restartNumberingAfterBreak="0">
    <w:nsid w:val="4AA3CE99"/>
    <w:multiLevelType w:val="hybridMultilevel"/>
    <w:tmpl w:val="4C9C743E"/>
    <w:lvl w:ilvl="0" w:tplc="F40AC21C">
      <w:start w:val="1"/>
      <w:numFmt w:val="bullet"/>
      <w:lvlText w:val=""/>
      <w:lvlJc w:val="left"/>
      <w:pPr>
        <w:ind w:left="720" w:hanging="360"/>
      </w:pPr>
      <w:rPr>
        <w:rFonts w:ascii="Symbol" w:hAnsi="Symbol" w:hint="default"/>
      </w:rPr>
    </w:lvl>
    <w:lvl w:ilvl="1" w:tplc="30B6201E">
      <w:start w:val="1"/>
      <w:numFmt w:val="bullet"/>
      <w:lvlText w:val="o"/>
      <w:lvlJc w:val="left"/>
      <w:pPr>
        <w:ind w:left="1440" w:hanging="360"/>
      </w:pPr>
      <w:rPr>
        <w:rFonts w:ascii="Courier New" w:hAnsi="Courier New" w:hint="default"/>
      </w:rPr>
    </w:lvl>
    <w:lvl w:ilvl="2" w:tplc="77B49DE8">
      <w:start w:val="1"/>
      <w:numFmt w:val="bullet"/>
      <w:lvlText w:val=""/>
      <w:lvlJc w:val="left"/>
      <w:pPr>
        <w:ind w:left="2160" w:hanging="360"/>
      </w:pPr>
      <w:rPr>
        <w:rFonts w:ascii="Wingdings" w:hAnsi="Wingdings" w:hint="default"/>
      </w:rPr>
    </w:lvl>
    <w:lvl w:ilvl="3" w:tplc="69CC32EE">
      <w:start w:val="1"/>
      <w:numFmt w:val="bullet"/>
      <w:lvlText w:val=""/>
      <w:lvlJc w:val="left"/>
      <w:pPr>
        <w:ind w:left="2880" w:hanging="360"/>
      </w:pPr>
      <w:rPr>
        <w:rFonts w:ascii="Symbol" w:hAnsi="Symbol" w:hint="default"/>
      </w:rPr>
    </w:lvl>
    <w:lvl w:ilvl="4" w:tplc="2EC25624">
      <w:start w:val="1"/>
      <w:numFmt w:val="bullet"/>
      <w:lvlText w:val="o"/>
      <w:lvlJc w:val="left"/>
      <w:pPr>
        <w:ind w:left="3600" w:hanging="360"/>
      </w:pPr>
      <w:rPr>
        <w:rFonts w:ascii="Courier New" w:hAnsi="Courier New" w:hint="default"/>
      </w:rPr>
    </w:lvl>
    <w:lvl w:ilvl="5" w:tplc="F48A1B48">
      <w:start w:val="1"/>
      <w:numFmt w:val="bullet"/>
      <w:lvlText w:val=""/>
      <w:lvlJc w:val="left"/>
      <w:pPr>
        <w:ind w:left="4320" w:hanging="360"/>
      </w:pPr>
      <w:rPr>
        <w:rFonts w:ascii="Wingdings" w:hAnsi="Wingdings" w:hint="default"/>
      </w:rPr>
    </w:lvl>
    <w:lvl w:ilvl="6" w:tplc="11F2F7E6">
      <w:start w:val="1"/>
      <w:numFmt w:val="bullet"/>
      <w:lvlText w:val=""/>
      <w:lvlJc w:val="left"/>
      <w:pPr>
        <w:ind w:left="5040" w:hanging="360"/>
      </w:pPr>
      <w:rPr>
        <w:rFonts w:ascii="Symbol" w:hAnsi="Symbol" w:hint="default"/>
      </w:rPr>
    </w:lvl>
    <w:lvl w:ilvl="7" w:tplc="C480073E">
      <w:start w:val="1"/>
      <w:numFmt w:val="bullet"/>
      <w:lvlText w:val="o"/>
      <w:lvlJc w:val="left"/>
      <w:pPr>
        <w:ind w:left="5760" w:hanging="360"/>
      </w:pPr>
      <w:rPr>
        <w:rFonts w:ascii="Courier New" w:hAnsi="Courier New" w:hint="default"/>
      </w:rPr>
    </w:lvl>
    <w:lvl w:ilvl="8" w:tplc="379A848E">
      <w:start w:val="1"/>
      <w:numFmt w:val="bullet"/>
      <w:lvlText w:val=""/>
      <w:lvlJc w:val="left"/>
      <w:pPr>
        <w:ind w:left="6480" w:hanging="360"/>
      </w:pPr>
      <w:rPr>
        <w:rFonts w:ascii="Wingdings" w:hAnsi="Wingdings" w:hint="default"/>
      </w:rPr>
    </w:lvl>
  </w:abstractNum>
  <w:abstractNum w:abstractNumId="23" w15:restartNumberingAfterBreak="0">
    <w:nsid w:val="4D7F3913"/>
    <w:multiLevelType w:val="multilevel"/>
    <w:tmpl w:val="A9E2E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E360A5C"/>
    <w:multiLevelType w:val="hybridMultilevel"/>
    <w:tmpl w:val="D6726BA8"/>
    <w:lvl w:ilvl="0" w:tplc="98D0D9BE">
      <w:start w:val="1"/>
      <w:numFmt w:val="bullet"/>
      <w:lvlText w:val=""/>
      <w:lvlJc w:val="left"/>
      <w:pPr>
        <w:ind w:left="720" w:hanging="360"/>
      </w:pPr>
      <w:rPr>
        <w:rFonts w:ascii="Symbol" w:hAnsi="Symbol" w:hint="default"/>
      </w:rPr>
    </w:lvl>
    <w:lvl w:ilvl="1" w:tplc="E444AAEC">
      <w:start w:val="1"/>
      <w:numFmt w:val="bullet"/>
      <w:lvlText w:val="o"/>
      <w:lvlJc w:val="left"/>
      <w:pPr>
        <w:ind w:left="1440" w:hanging="360"/>
      </w:pPr>
      <w:rPr>
        <w:rFonts w:ascii="Courier New" w:hAnsi="Courier New" w:hint="default"/>
      </w:rPr>
    </w:lvl>
    <w:lvl w:ilvl="2" w:tplc="8ECEEA0E">
      <w:start w:val="1"/>
      <w:numFmt w:val="bullet"/>
      <w:lvlText w:val=""/>
      <w:lvlJc w:val="left"/>
      <w:pPr>
        <w:ind w:left="2160" w:hanging="360"/>
      </w:pPr>
      <w:rPr>
        <w:rFonts w:ascii="Wingdings" w:hAnsi="Wingdings" w:hint="default"/>
      </w:rPr>
    </w:lvl>
    <w:lvl w:ilvl="3" w:tplc="9CC23F1E">
      <w:start w:val="1"/>
      <w:numFmt w:val="bullet"/>
      <w:lvlText w:val=""/>
      <w:lvlJc w:val="left"/>
      <w:pPr>
        <w:ind w:left="2880" w:hanging="360"/>
      </w:pPr>
      <w:rPr>
        <w:rFonts w:ascii="Symbol" w:hAnsi="Symbol" w:hint="default"/>
      </w:rPr>
    </w:lvl>
    <w:lvl w:ilvl="4" w:tplc="DBC8269A">
      <w:start w:val="1"/>
      <w:numFmt w:val="bullet"/>
      <w:lvlText w:val="o"/>
      <w:lvlJc w:val="left"/>
      <w:pPr>
        <w:ind w:left="3600" w:hanging="360"/>
      </w:pPr>
      <w:rPr>
        <w:rFonts w:ascii="Courier New" w:hAnsi="Courier New" w:hint="default"/>
      </w:rPr>
    </w:lvl>
    <w:lvl w:ilvl="5" w:tplc="6FCE90BC">
      <w:start w:val="1"/>
      <w:numFmt w:val="bullet"/>
      <w:lvlText w:val=""/>
      <w:lvlJc w:val="left"/>
      <w:pPr>
        <w:ind w:left="4320" w:hanging="360"/>
      </w:pPr>
      <w:rPr>
        <w:rFonts w:ascii="Wingdings" w:hAnsi="Wingdings" w:hint="default"/>
      </w:rPr>
    </w:lvl>
    <w:lvl w:ilvl="6" w:tplc="F2CE9008">
      <w:start w:val="1"/>
      <w:numFmt w:val="bullet"/>
      <w:lvlText w:val=""/>
      <w:lvlJc w:val="left"/>
      <w:pPr>
        <w:ind w:left="5040" w:hanging="360"/>
      </w:pPr>
      <w:rPr>
        <w:rFonts w:ascii="Symbol" w:hAnsi="Symbol" w:hint="default"/>
      </w:rPr>
    </w:lvl>
    <w:lvl w:ilvl="7" w:tplc="18667CC6">
      <w:start w:val="1"/>
      <w:numFmt w:val="bullet"/>
      <w:lvlText w:val="o"/>
      <w:lvlJc w:val="left"/>
      <w:pPr>
        <w:ind w:left="5760" w:hanging="360"/>
      </w:pPr>
      <w:rPr>
        <w:rFonts w:ascii="Courier New" w:hAnsi="Courier New" w:hint="default"/>
      </w:rPr>
    </w:lvl>
    <w:lvl w:ilvl="8" w:tplc="45CAACA8">
      <w:start w:val="1"/>
      <w:numFmt w:val="bullet"/>
      <w:lvlText w:val=""/>
      <w:lvlJc w:val="left"/>
      <w:pPr>
        <w:ind w:left="6480" w:hanging="360"/>
      </w:pPr>
      <w:rPr>
        <w:rFonts w:ascii="Wingdings" w:hAnsi="Wingdings" w:hint="default"/>
      </w:rPr>
    </w:lvl>
  </w:abstractNum>
  <w:abstractNum w:abstractNumId="25" w15:restartNumberingAfterBreak="0">
    <w:nsid w:val="50B46B11"/>
    <w:multiLevelType w:val="hybridMultilevel"/>
    <w:tmpl w:val="30A0B5FE"/>
    <w:lvl w:ilvl="0" w:tplc="FFFFFFFF">
      <w:start w:val="1"/>
      <w:numFmt w:val="bullet"/>
      <w:lvlText w:val=""/>
      <w:lvlJc w:val="left"/>
      <w:pPr>
        <w:ind w:left="360" w:hanging="360"/>
      </w:pPr>
      <w:rPr>
        <w:rFonts w:ascii="Symbol" w:hAnsi="Symbol" w:hint="default"/>
      </w:rPr>
    </w:lvl>
    <w:lvl w:ilvl="1" w:tplc="38B49D20">
      <w:start w:val="1"/>
      <w:numFmt w:val="bullet"/>
      <w:lvlText w:val="o"/>
      <w:lvlJc w:val="left"/>
      <w:pPr>
        <w:ind w:left="1080" w:hanging="360"/>
      </w:pPr>
      <w:rPr>
        <w:rFonts w:ascii="Courier New" w:hAnsi="Courier New" w:hint="default"/>
      </w:rPr>
    </w:lvl>
    <w:lvl w:ilvl="2" w:tplc="84CE35DC">
      <w:start w:val="1"/>
      <w:numFmt w:val="bullet"/>
      <w:lvlText w:val=""/>
      <w:lvlJc w:val="left"/>
      <w:pPr>
        <w:ind w:left="1800" w:hanging="360"/>
      </w:pPr>
      <w:rPr>
        <w:rFonts w:ascii="Wingdings" w:hAnsi="Wingdings" w:hint="default"/>
      </w:rPr>
    </w:lvl>
    <w:lvl w:ilvl="3" w:tplc="AE440D5A">
      <w:start w:val="1"/>
      <w:numFmt w:val="bullet"/>
      <w:lvlText w:val=""/>
      <w:lvlJc w:val="left"/>
      <w:pPr>
        <w:ind w:left="2520" w:hanging="360"/>
      </w:pPr>
      <w:rPr>
        <w:rFonts w:ascii="Symbol" w:hAnsi="Symbol" w:hint="default"/>
      </w:rPr>
    </w:lvl>
    <w:lvl w:ilvl="4" w:tplc="93FCD544">
      <w:start w:val="1"/>
      <w:numFmt w:val="bullet"/>
      <w:lvlText w:val="o"/>
      <w:lvlJc w:val="left"/>
      <w:pPr>
        <w:ind w:left="3240" w:hanging="360"/>
      </w:pPr>
      <w:rPr>
        <w:rFonts w:ascii="Courier New" w:hAnsi="Courier New" w:hint="default"/>
      </w:rPr>
    </w:lvl>
    <w:lvl w:ilvl="5" w:tplc="4220562E">
      <w:start w:val="1"/>
      <w:numFmt w:val="bullet"/>
      <w:lvlText w:val=""/>
      <w:lvlJc w:val="left"/>
      <w:pPr>
        <w:ind w:left="3960" w:hanging="360"/>
      </w:pPr>
      <w:rPr>
        <w:rFonts w:ascii="Wingdings" w:hAnsi="Wingdings" w:hint="default"/>
      </w:rPr>
    </w:lvl>
    <w:lvl w:ilvl="6" w:tplc="8292A580">
      <w:start w:val="1"/>
      <w:numFmt w:val="bullet"/>
      <w:lvlText w:val=""/>
      <w:lvlJc w:val="left"/>
      <w:pPr>
        <w:ind w:left="4680" w:hanging="360"/>
      </w:pPr>
      <w:rPr>
        <w:rFonts w:ascii="Symbol" w:hAnsi="Symbol" w:hint="default"/>
      </w:rPr>
    </w:lvl>
    <w:lvl w:ilvl="7" w:tplc="9A44CD76">
      <w:start w:val="1"/>
      <w:numFmt w:val="bullet"/>
      <w:lvlText w:val="o"/>
      <w:lvlJc w:val="left"/>
      <w:pPr>
        <w:ind w:left="5400" w:hanging="360"/>
      </w:pPr>
      <w:rPr>
        <w:rFonts w:ascii="Courier New" w:hAnsi="Courier New" w:hint="default"/>
      </w:rPr>
    </w:lvl>
    <w:lvl w:ilvl="8" w:tplc="D7FEEBE6">
      <w:start w:val="1"/>
      <w:numFmt w:val="bullet"/>
      <w:lvlText w:val=""/>
      <w:lvlJc w:val="left"/>
      <w:pPr>
        <w:ind w:left="6120" w:hanging="360"/>
      </w:pPr>
      <w:rPr>
        <w:rFonts w:ascii="Wingdings" w:hAnsi="Wingdings" w:hint="default"/>
      </w:rPr>
    </w:lvl>
  </w:abstractNum>
  <w:abstractNum w:abstractNumId="26" w15:restartNumberingAfterBreak="0">
    <w:nsid w:val="50F63FA7"/>
    <w:multiLevelType w:val="hybridMultilevel"/>
    <w:tmpl w:val="07B40588"/>
    <w:lvl w:ilvl="0" w:tplc="ADCA8D94">
      <w:start w:val="1"/>
      <w:numFmt w:val="bullet"/>
      <w:lvlText w:val=""/>
      <w:lvlJc w:val="left"/>
      <w:pPr>
        <w:ind w:left="720" w:hanging="360"/>
      </w:pPr>
      <w:rPr>
        <w:rFonts w:ascii="Symbol" w:hAnsi="Symbol" w:hint="default"/>
      </w:rPr>
    </w:lvl>
    <w:lvl w:ilvl="1" w:tplc="F912DE80">
      <w:start w:val="1"/>
      <w:numFmt w:val="bullet"/>
      <w:lvlText w:val="o"/>
      <w:lvlJc w:val="left"/>
      <w:pPr>
        <w:ind w:left="1440" w:hanging="360"/>
      </w:pPr>
      <w:rPr>
        <w:rFonts w:ascii="Courier New" w:hAnsi="Courier New" w:hint="default"/>
      </w:rPr>
    </w:lvl>
    <w:lvl w:ilvl="2" w:tplc="4F0E4F66">
      <w:start w:val="1"/>
      <w:numFmt w:val="bullet"/>
      <w:lvlText w:val=""/>
      <w:lvlJc w:val="left"/>
      <w:pPr>
        <w:ind w:left="2160" w:hanging="360"/>
      </w:pPr>
      <w:rPr>
        <w:rFonts w:ascii="Wingdings" w:hAnsi="Wingdings" w:hint="default"/>
      </w:rPr>
    </w:lvl>
    <w:lvl w:ilvl="3" w:tplc="684225E6">
      <w:start w:val="1"/>
      <w:numFmt w:val="bullet"/>
      <w:lvlText w:val=""/>
      <w:lvlJc w:val="left"/>
      <w:pPr>
        <w:ind w:left="2880" w:hanging="360"/>
      </w:pPr>
      <w:rPr>
        <w:rFonts w:ascii="Symbol" w:hAnsi="Symbol" w:hint="default"/>
      </w:rPr>
    </w:lvl>
    <w:lvl w:ilvl="4" w:tplc="53F0B7EE">
      <w:start w:val="1"/>
      <w:numFmt w:val="bullet"/>
      <w:lvlText w:val="o"/>
      <w:lvlJc w:val="left"/>
      <w:pPr>
        <w:ind w:left="3600" w:hanging="360"/>
      </w:pPr>
      <w:rPr>
        <w:rFonts w:ascii="Courier New" w:hAnsi="Courier New" w:hint="default"/>
      </w:rPr>
    </w:lvl>
    <w:lvl w:ilvl="5" w:tplc="A5125588">
      <w:start w:val="1"/>
      <w:numFmt w:val="bullet"/>
      <w:lvlText w:val=""/>
      <w:lvlJc w:val="left"/>
      <w:pPr>
        <w:ind w:left="4320" w:hanging="360"/>
      </w:pPr>
      <w:rPr>
        <w:rFonts w:ascii="Wingdings" w:hAnsi="Wingdings" w:hint="default"/>
      </w:rPr>
    </w:lvl>
    <w:lvl w:ilvl="6" w:tplc="A3884646">
      <w:start w:val="1"/>
      <w:numFmt w:val="bullet"/>
      <w:lvlText w:val=""/>
      <w:lvlJc w:val="left"/>
      <w:pPr>
        <w:ind w:left="5040" w:hanging="360"/>
      </w:pPr>
      <w:rPr>
        <w:rFonts w:ascii="Symbol" w:hAnsi="Symbol" w:hint="default"/>
      </w:rPr>
    </w:lvl>
    <w:lvl w:ilvl="7" w:tplc="807488F4">
      <w:start w:val="1"/>
      <w:numFmt w:val="bullet"/>
      <w:lvlText w:val="o"/>
      <w:lvlJc w:val="left"/>
      <w:pPr>
        <w:ind w:left="5760" w:hanging="360"/>
      </w:pPr>
      <w:rPr>
        <w:rFonts w:ascii="Courier New" w:hAnsi="Courier New" w:hint="default"/>
      </w:rPr>
    </w:lvl>
    <w:lvl w:ilvl="8" w:tplc="9702D740">
      <w:start w:val="1"/>
      <w:numFmt w:val="bullet"/>
      <w:lvlText w:val=""/>
      <w:lvlJc w:val="left"/>
      <w:pPr>
        <w:ind w:left="6480" w:hanging="360"/>
      </w:pPr>
      <w:rPr>
        <w:rFonts w:ascii="Wingdings" w:hAnsi="Wingdings" w:hint="default"/>
      </w:rPr>
    </w:lvl>
  </w:abstractNum>
  <w:abstractNum w:abstractNumId="27" w15:restartNumberingAfterBreak="0">
    <w:nsid w:val="511138C6"/>
    <w:multiLevelType w:val="hybridMultilevel"/>
    <w:tmpl w:val="32C645BA"/>
    <w:lvl w:ilvl="0" w:tplc="5C1E4BF8">
      <w:start w:val="1"/>
      <w:numFmt w:val="bullet"/>
      <w:lvlText w:val=""/>
      <w:lvlJc w:val="left"/>
      <w:pPr>
        <w:ind w:left="720" w:hanging="360"/>
      </w:pPr>
      <w:rPr>
        <w:rFonts w:ascii="Symbol" w:hAnsi="Symbol" w:hint="default"/>
      </w:rPr>
    </w:lvl>
    <w:lvl w:ilvl="1" w:tplc="E1564B62">
      <w:start w:val="1"/>
      <w:numFmt w:val="bullet"/>
      <w:lvlText w:val="o"/>
      <w:lvlJc w:val="left"/>
      <w:pPr>
        <w:ind w:left="1440" w:hanging="360"/>
      </w:pPr>
      <w:rPr>
        <w:rFonts w:ascii="Courier New" w:hAnsi="Courier New" w:hint="default"/>
      </w:rPr>
    </w:lvl>
    <w:lvl w:ilvl="2" w:tplc="810ABB0A">
      <w:start w:val="1"/>
      <w:numFmt w:val="bullet"/>
      <w:lvlText w:val=""/>
      <w:lvlJc w:val="left"/>
      <w:pPr>
        <w:ind w:left="2160" w:hanging="360"/>
      </w:pPr>
      <w:rPr>
        <w:rFonts w:ascii="Wingdings" w:hAnsi="Wingdings" w:hint="default"/>
      </w:rPr>
    </w:lvl>
    <w:lvl w:ilvl="3" w:tplc="FE4A1E1A">
      <w:start w:val="1"/>
      <w:numFmt w:val="bullet"/>
      <w:lvlText w:val=""/>
      <w:lvlJc w:val="left"/>
      <w:pPr>
        <w:ind w:left="2880" w:hanging="360"/>
      </w:pPr>
      <w:rPr>
        <w:rFonts w:ascii="Symbol" w:hAnsi="Symbol" w:hint="default"/>
      </w:rPr>
    </w:lvl>
    <w:lvl w:ilvl="4" w:tplc="0CFA506E">
      <w:start w:val="1"/>
      <w:numFmt w:val="bullet"/>
      <w:lvlText w:val="o"/>
      <w:lvlJc w:val="left"/>
      <w:pPr>
        <w:ind w:left="3600" w:hanging="360"/>
      </w:pPr>
      <w:rPr>
        <w:rFonts w:ascii="Courier New" w:hAnsi="Courier New" w:hint="default"/>
      </w:rPr>
    </w:lvl>
    <w:lvl w:ilvl="5" w:tplc="DEAE408C">
      <w:start w:val="1"/>
      <w:numFmt w:val="bullet"/>
      <w:lvlText w:val=""/>
      <w:lvlJc w:val="left"/>
      <w:pPr>
        <w:ind w:left="4320" w:hanging="360"/>
      </w:pPr>
      <w:rPr>
        <w:rFonts w:ascii="Wingdings" w:hAnsi="Wingdings" w:hint="default"/>
      </w:rPr>
    </w:lvl>
    <w:lvl w:ilvl="6" w:tplc="A7C6F502">
      <w:start w:val="1"/>
      <w:numFmt w:val="bullet"/>
      <w:lvlText w:val=""/>
      <w:lvlJc w:val="left"/>
      <w:pPr>
        <w:ind w:left="5040" w:hanging="360"/>
      </w:pPr>
      <w:rPr>
        <w:rFonts w:ascii="Symbol" w:hAnsi="Symbol" w:hint="default"/>
      </w:rPr>
    </w:lvl>
    <w:lvl w:ilvl="7" w:tplc="05886C38">
      <w:start w:val="1"/>
      <w:numFmt w:val="bullet"/>
      <w:lvlText w:val="o"/>
      <w:lvlJc w:val="left"/>
      <w:pPr>
        <w:ind w:left="5760" w:hanging="360"/>
      </w:pPr>
      <w:rPr>
        <w:rFonts w:ascii="Courier New" w:hAnsi="Courier New" w:hint="default"/>
      </w:rPr>
    </w:lvl>
    <w:lvl w:ilvl="8" w:tplc="3A96FD12">
      <w:start w:val="1"/>
      <w:numFmt w:val="bullet"/>
      <w:lvlText w:val=""/>
      <w:lvlJc w:val="left"/>
      <w:pPr>
        <w:ind w:left="6480" w:hanging="360"/>
      </w:pPr>
      <w:rPr>
        <w:rFonts w:ascii="Wingdings" w:hAnsi="Wingdings" w:hint="default"/>
      </w:rPr>
    </w:lvl>
  </w:abstractNum>
  <w:abstractNum w:abstractNumId="28" w15:restartNumberingAfterBreak="0">
    <w:nsid w:val="52067652"/>
    <w:multiLevelType w:val="hybridMultilevel"/>
    <w:tmpl w:val="F240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F6438"/>
    <w:multiLevelType w:val="hybridMultilevel"/>
    <w:tmpl w:val="F0F8F448"/>
    <w:lvl w:ilvl="0" w:tplc="FFFFFFFF">
      <w:start w:val="1"/>
      <w:numFmt w:val="bullet"/>
      <w:lvlText w:val=""/>
      <w:lvlJc w:val="left"/>
      <w:pPr>
        <w:ind w:left="720" w:hanging="360"/>
      </w:pPr>
      <w:rPr>
        <w:rFonts w:ascii="Symbol" w:hAnsi="Symbol" w:hint="default"/>
      </w:rPr>
    </w:lvl>
    <w:lvl w:ilvl="1" w:tplc="A99C5214">
      <w:start w:val="1"/>
      <w:numFmt w:val="bullet"/>
      <w:lvlText w:val="o"/>
      <w:lvlJc w:val="left"/>
      <w:pPr>
        <w:ind w:left="1440" w:hanging="360"/>
      </w:pPr>
      <w:rPr>
        <w:rFonts w:ascii="Courier New" w:hAnsi="Courier New" w:hint="default"/>
      </w:rPr>
    </w:lvl>
    <w:lvl w:ilvl="2" w:tplc="495A54D0">
      <w:start w:val="1"/>
      <w:numFmt w:val="bullet"/>
      <w:lvlText w:val=""/>
      <w:lvlJc w:val="left"/>
      <w:pPr>
        <w:ind w:left="2160" w:hanging="360"/>
      </w:pPr>
      <w:rPr>
        <w:rFonts w:ascii="Wingdings" w:hAnsi="Wingdings" w:hint="default"/>
      </w:rPr>
    </w:lvl>
    <w:lvl w:ilvl="3" w:tplc="2B6E99B2">
      <w:start w:val="1"/>
      <w:numFmt w:val="bullet"/>
      <w:lvlText w:val=""/>
      <w:lvlJc w:val="left"/>
      <w:pPr>
        <w:ind w:left="2880" w:hanging="360"/>
      </w:pPr>
      <w:rPr>
        <w:rFonts w:ascii="Symbol" w:hAnsi="Symbol" w:hint="default"/>
      </w:rPr>
    </w:lvl>
    <w:lvl w:ilvl="4" w:tplc="AEAC6FE6">
      <w:start w:val="1"/>
      <w:numFmt w:val="bullet"/>
      <w:lvlText w:val="o"/>
      <w:lvlJc w:val="left"/>
      <w:pPr>
        <w:ind w:left="3600" w:hanging="360"/>
      </w:pPr>
      <w:rPr>
        <w:rFonts w:ascii="Courier New" w:hAnsi="Courier New" w:hint="default"/>
      </w:rPr>
    </w:lvl>
    <w:lvl w:ilvl="5" w:tplc="2BE2EEF8">
      <w:start w:val="1"/>
      <w:numFmt w:val="bullet"/>
      <w:lvlText w:val=""/>
      <w:lvlJc w:val="left"/>
      <w:pPr>
        <w:ind w:left="4320" w:hanging="360"/>
      </w:pPr>
      <w:rPr>
        <w:rFonts w:ascii="Wingdings" w:hAnsi="Wingdings" w:hint="default"/>
      </w:rPr>
    </w:lvl>
    <w:lvl w:ilvl="6" w:tplc="5978EA14">
      <w:start w:val="1"/>
      <w:numFmt w:val="bullet"/>
      <w:lvlText w:val=""/>
      <w:lvlJc w:val="left"/>
      <w:pPr>
        <w:ind w:left="5040" w:hanging="360"/>
      </w:pPr>
      <w:rPr>
        <w:rFonts w:ascii="Symbol" w:hAnsi="Symbol" w:hint="default"/>
      </w:rPr>
    </w:lvl>
    <w:lvl w:ilvl="7" w:tplc="B25E6636">
      <w:start w:val="1"/>
      <w:numFmt w:val="bullet"/>
      <w:lvlText w:val="o"/>
      <w:lvlJc w:val="left"/>
      <w:pPr>
        <w:ind w:left="5760" w:hanging="360"/>
      </w:pPr>
      <w:rPr>
        <w:rFonts w:ascii="Courier New" w:hAnsi="Courier New" w:hint="default"/>
      </w:rPr>
    </w:lvl>
    <w:lvl w:ilvl="8" w:tplc="8D8CA3BA">
      <w:start w:val="1"/>
      <w:numFmt w:val="bullet"/>
      <w:lvlText w:val=""/>
      <w:lvlJc w:val="left"/>
      <w:pPr>
        <w:ind w:left="6480" w:hanging="360"/>
      </w:pPr>
      <w:rPr>
        <w:rFonts w:ascii="Wingdings" w:hAnsi="Wingdings" w:hint="default"/>
      </w:rPr>
    </w:lvl>
  </w:abstractNum>
  <w:abstractNum w:abstractNumId="30" w15:restartNumberingAfterBreak="0">
    <w:nsid w:val="6D5113C6"/>
    <w:multiLevelType w:val="hybridMultilevel"/>
    <w:tmpl w:val="AE56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87176E"/>
    <w:multiLevelType w:val="hybridMultilevel"/>
    <w:tmpl w:val="16A6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1F3DA"/>
    <w:multiLevelType w:val="hybridMultilevel"/>
    <w:tmpl w:val="C38C5840"/>
    <w:lvl w:ilvl="0" w:tplc="F30A5F04">
      <w:start w:val="1"/>
      <w:numFmt w:val="bullet"/>
      <w:lvlText w:val=""/>
      <w:lvlJc w:val="left"/>
      <w:pPr>
        <w:ind w:left="360" w:hanging="360"/>
      </w:pPr>
      <w:rPr>
        <w:rFonts w:ascii="Symbol" w:hAnsi="Symbol" w:hint="default"/>
      </w:rPr>
    </w:lvl>
    <w:lvl w:ilvl="1" w:tplc="AB428D34">
      <w:start w:val="1"/>
      <w:numFmt w:val="bullet"/>
      <w:lvlText w:val="o"/>
      <w:lvlJc w:val="left"/>
      <w:pPr>
        <w:ind w:left="1080" w:hanging="360"/>
      </w:pPr>
      <w:rPr>
        <w:rFonts w:ascii="Courier New" w:hAnsi="Courier New" w:hint="default"/>
      </w:rPr>
    </w:lvl>
    <w:lvl w:ilvl="2" w:tplc="75060818">
      <w:start w:val="1"/>
      <w:numFmt w:val="bullet"/>
      <w:lvlText w:val=""/>
      <w:lvlJc w:val="left"/>
      <w:pPr>
        <w:ind w:left="1800" w:hanging="360"/>
      </w:pPr>
      <w:rPr>
        <w:rFonts w:ascii="Wingdings" w:hAnsi="Wingdings" w:hint="default"/>
      </w:rPr>
    </w:lvl>
    <w:lvl w:ilvl="3" w:tplc="D0DAEB98">
      <w:start w:val="1"/>
      <w:numFmt w:val="bullet"/>
      <w:lvlText w:val=""/>
      <w:lvlJc w:val="left"/>
      <w:pPr>
        <w:ind w:left="2520" w:hanging="360"/>
      </w:pPr>
      <w:rPr>
        <w:rFonts w:ascii="Symbol" w:hAnsi="Symbol" w:hint="default"/>
      </w:rPr>
    </w:lvl>
    <w:lvl w:ilvl="4" w:tplc="C384565E">
      <w:start w:val="1"/>
      <w:numFmt w:val="bullet"/>
      <w:lvlText w:val="o"/>
      <w:lvlJc w:val="left"/>
      <w:pPr>
        <w:ind w:left="3240" w:hanging="360"/>
      </w:pPr>
      <w:rPr>
        <w:rFonts w:ascii="Courier New" w:hAnsi="Courier New" w:hint="default"/>
      </w:rPr>
    </w:lvl>
    <w:lvl w:ilvl="5" w:tplc="EC982A8E">
      <w:start w:val="1"/>
      <w:numFmt w:val="bullet"/>
      <w:lvlText w:val=""/>
      <w:lvlJc w:val="left"/>
      <w:pPr>
        <w:ind w:left="3960" w:hanging="360"/>
      </w:pPr>
      <w:rPr>
        <w:rFonts w:ascii="Wingdings" w:hAnsi="Wingdings" w:hint="default"/>
      </w:rPr>
    </w:lvl>
    <w:lvl w:ilvl="6" w:tplc="EE98E4FE">
      <w:start w:val="1"/>
      <w:numFmt w:val="bullet"/>
      <w:lvlText w:val=""/>
      <w:lvlJc w:val="left"/>
      <w:pPr>
        <w:ind w:left="4680" w:hanging="360"/>
      </w:pPr>
      <w:rPr>
        <w:rFonts w:ascii="Symbol" w:hAnsi="Symbol" w:hint="default"/>
      </w:rPr>
    </w:lvl>
    <w:lvl w:ilvl="7" w:tplc="74E282A8">
      <w:start w:val="1"/>
      <w:numFmt w:val="bullet"/>
      <w:lvlText w:val="o"/>
      <w:lvlJc w:val="left"/>
      <w:pPr>
        <w:ind w:left="5400" w:hanging="360"/>
      </w:pPr>
      <w:rPr>
        <w:rFonts w:ascii="Courier New" w:hAnsi="Courier New" w:hint="default"/>
      </w:rPr>
    </w:lvl>
    <w:lvl w:ilvl="8" w:tplc="D9287ECA">
      <w:start w:val="1"/>
      <w:numFmt w:val="bullet"/>
      <w:lvlText w:val=""/>
      <w:lvlJc w:val="left"/>
      <w:pPr>
        <w:ind w:left="6120" w:hanging="360"/>
      </w:pPr>
      <w:rPr>
        <w:rFonts w:ascii="Wingdings" w:hAnsi="Wingdings" w:hint="default"/>
      </w:rPr>
    </w:lvl>
  </w:abstractNum>
  <w:abstractNum w:abstractNumId="33" w15:restartNumberingAfterBreak="0">
    <w:nsid w:val="719371EB"/>
    <w:multiLevelType w:val="hybridMultilevel"/>
    <w:tmpl w:val="C8F2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747586"/>
    <w:multiLevelType w:val="multilevel"/>
    <w:tmpl w:val="AEBA8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BB27353"/>
    <w:multiLevelType w:val="hybridMultilevel"/>
    <w:tmpl w:val="FFFFFFFF"/>
    <w:lvl w:ilvl="0" w:tplc="7382BF2E">
      <w:start w:val="1"/>
      <w:numFmt w:val="bullet"/>
      <w:lvlText w:val=""/>
      <w:lvlJc w:val="left"/>
      <w:pPr>
        <w:ind w:left="720" w:hanging="360"/>
      </w:pPr>
      <w:rPr>
        <w:rFonts w:ascii="Symbol" w:hAnsi="Symbol" w:hint="default"/>
      </w:rPr>
    </w:lvl>
    <w:lvl w:ilvl="1" w:tplc="D4E4DFDA">
      <w:start w:val="1"/>
      <w:numFmt w:val="bullet"/>
      <w:lvlText w:val="o"/>
      <w:lvlJc w:val="left"/>
      <w:pPr>
        <w:ind w:left="1440" w:hanging="360"/>
      </w:pPr>
      <w:rPr>
        <w:rFonts w:ascii="Courier New" w:hAnsi="Courier New" w:hint="default"/>
      </w:rPr>
    </w:lvl>
    <w:lvl w:ilvl="2" w:tplc="5994FEFE">
      <w:start w:val="1"/>
      <w:numFmt w:val="bullet"/>
      <w:lvlText w:val=""/>
      <w:lvlJc w:val="left"/>
      <w:pPr>
        <w:ind w:left="2160" w:hanging="360"/>
      </w:pPr>
      <w:rPr>
        <w:rFonts w:ascii="Wingdings" w:hAnsi="Wingdings" w:hint="default"/>
      </w:rPr>
    </w:lvl>
    <w:lvl w:ilvl="3" w:tplc="140EBB96">
      <w:start w:val="1"/>
      <w:numFmt w:val="bullet"/>
      <w:lvlText w:val=""/>
      <w:lvlJc w:val="left"/>
      <w:pPr>
        <w:ind w:left="2880" w:hanging="360"/>
      </w:pPr>
      <w:rPr>
        <w:rFonts w:ascii="Symbol" w:hAnsi="Symbol" w:hint="default"/>
      </w:rPr>
    </w:lvl>
    <w:lvl w:ilvl="4" w:tplc="1048199A">
      <w:start w:val="1"/>
      <w:numFmt w:val="bullet"/>
      <w:lvlText w:val="o"/>
      <w:lvlJc w:val="left"/>
      <w:pPr>
        <w:ind w:left="3600" w:hanging="360"/>
      </w:pPr>
      <w:rPr>
        <w:rFonts w:ascii="Courier New" w:hAnsi="Courier New" w:hint="default"/>
      </w:rPr>
    </w:lvl>
    <w:lvl w:ilvl="5" w:tplc="9ED4C39C">
      <w:start w:val="1"/>
      <w:numFmt w:val="bullet"/>
      <w:lvlText w:val=""/>
      <w:lvlJc w:val="left"/>
      <w:pPr>
        <w:ind w:left="4320" w:hanging="360"/>
      </w:pPr>
      <w:rPr>
        <w:rFonts w:ascii="Wingdings" w:hAnsi="Wingdings" w:hint="default"/>
      </w:rPr>
    </w:lvl>
    <w:lvl w:ilvl="6" w:tplc="F3BE675E">
      <w:start w:val="1"/>
      <w:numFmt w:val="bullet"/>
      <w:lvlText w:val=""/>
      <w:lvlJc w:val="left"/>
      <w:pPr>
        <w:ind w:left="5040" w:hanging="360"/>
      </w:pPr>
      <w:rPr>
        <w:rFonts w:ascii="Symbol" w:hAnsi="Symbol" w:hint="default"/>
      </w:rPr>
    </w:lvl>
    <w:lvl w:ilvl="7" w:tplc="F65CB514">
      <w:start w:val="1"/>
      <w:numFmt w:val="bullet"/>
      <w:lvlText w:val="o"/>
      <w:lvlJc w:val="left"/>
      <w:pPr>
        <w:ind w:left="5760" w:hanging="360"/>
      </w:pPr>
      <w:rPr>
        <w:rFonts w:ascii="Courier New" w:hAnsi="Courier New" w:hint="default"/>
      </w:rPr>
    </w:lvl>
    <w:lvl w:ilvl="8" w:tplc="33FA507C">
      <w:start w:val="1"/>
      <w:numFmt w:val="bullet"/>
      <w:lvlText w:val=""/>
      <w:lvlJc w:val="left"/>
      <w:pPr>
        <w:ind w:left="6480" w:hanging="360"/>
      </w:pPr>
      <w:rPr>
        <w:rFonts w:ascii="Wingdings" w:hAnsi="Wingdings" w:hint="default"/>
      </w:rPr>
    </w:lvl>
  </w:abstractNum>
  <w:abstractNum w:abstractNumId="36" w15:restartNumberingAfterBreak="0">
    <w:nsid w:val="7CE2F54D"/>
    <w:multiLevelType w:val="hybridMultilevel"/>
    <w:tmpl w:val="B3A41140"/>
    <w:lvl w:ilvl="0" w:tplc="21E47A78">
      <w:start w:val="1"/>
      <w:numFmt w:val="bullet"/>
      <w:lvlText w:val=""/>
      <w:lvlJc w:val="left"/>
      <w:pPr>
        <w:ind w:left="720" w:hanging="360"/>
      </w:pPr>
      <w:rPr>
        <w:rFonts w:ascii="Symbol" w:hAnsi="Symbol" w:hint="default"/>
      </w:rPr>
    </w:lvl>
    <w:lvl w:ilvl="1" w:tplc="E9FE3824">
      <w:start w:val="1"/>
      <w:numFmt w:val="bullet"/>
      <w:lvlText w:val="o"/>
      <w:lvlJc w:val="left"/>
      <w:pPr>
        <w:ind w:left="1440" w:hanging="360"/>
      </w:pPr>
      <w:rPr>
        <w:rFonts w:ascii="Courier New" w:hAnsi="Courier New" w:hint="default"/>
      </w:rPr>
    </w:lvl>
    <w:lvl w:ilvl="2" w:tplc="45E6EE64">
      <w:start w:val="1"/>
      <w:numFmt w:val="bullet"/>
      <w:lvlText w:val=""/>
      <w:lvlJc w:val="left"/>
      <w:pPr>
        <w:ind w:left="2160" w:hanging="360"/>
      </w:pPr>
      <w:rPr>
        <w:rFonts w:ascii="Wingdings" w:hAnsi="Wingdings" w:hint="default"/>
      </w:rPr>
    </w:lvl>
    <w:lvl w:ilvl="3" w:tplc="2AE4C71C">
      <w:start w:val="1"/>
      <w:numFmt w:val="bullet"/>
      <w:lvlText w:val=""/>
      <w:lvlJc w:val="left"/>
      <w:pPr>
        <w:ind w:left="2880" w:hanging="360"/>
      </w:pPr>
      <w:rPr>
        <w:rFonts w:ascii="Symbol" w:hAnsi="Symbol" w:hint="default"/>
      </w:rPr>
    </w:lvl>
    <w:lvl w:ilvl="4" w:tplc="0BC28406">
      <w:start w:val="1"/>
      <w:numFmt w:val="bullet"/>
      <w:lvlText w:val="o"/>
      <w:lvlJc w:val="left"/>
      <w:pPr>
        <w:ind w:left="3600" w:hanging="360"/>
      </w:pPr>
      <w:rPr>
        <w:rFonts w:ascii="Courier New" w:hAnsi="Courier New" w:hint="default"/>
      </w:rPr>
    </w:lvl>
    <w:lvl w:ilvl="5" w:tplc="83BE920C">
      <w:start w:val="1"/>
      <w:numFmt w:val="bullet"/>
      <w:lvlText w:val=""/>
      <w:lvlJc w:val="left"/>
      <w:pPr>
        <w:ind w:left="4320" w:hanging="360"/>
      </w:pPr>
      <w:rPr>
        <w:rFonts w:ascii="Wingdings" w:hAnsi="Wingdings" w:hint="default"/>
      </w:rPr>
    </w:lvl>
    <w:lvl w:ilvl="6" w:tplc="5CA24F82">
      <w:start w:val="1"/>
      <w:numFmt w:val="bullet"/>
      <w:lvlText w:val=""/>
      <w:lvlJc w:val="left"/>
      <w:pPr>
        <w:ind w:left="5040" w:hanging="360"/>
      </w:pPr>
      <w:rPr>
        <w:rFonts w:ascii="Symbol" w:hAnsi="Symbol" w:hint="default"/>
      </w:rPr>
    </w:lvl>
    <w:lvl w:ilvl="7" w:tplc="8BFA7ECC">
      <w:start w:val="1"/>
      <w:numFmt w:val="bullet"/>
      <w:lvlText w:val="o"/>
      <w:lvlJc w:val="left"/>
      <w:pPr>
        <w:ind w:left="5760" w:hanging="360"/>
      </w:pPr>
      <w:rPr>
        <w:rFonts w:ascii="Courier New" w:hAnsi="Courier New" w:hint="default"/>
      </w:rPr>
    </w:lvl>
    <w:lvl w:ilvl="8" w:tplc="FD3C6A26">
      <w:start w:val="1"/>
      <w:numFmt w:val="bullet"/>
      <w:lvlText w:val=""/>
      <w:lvlJc w:val="left"/>
      <w:pPr>
        <w:ind w:left="6480" w:hanging="360"/>
      </w:pPr>
      <w:rPr>
        <w:rFonts w:ascii="Wingdings" w:hAnsi="Wingdings" w:hint="default"/>
      </w:rPr>
    </w:lvl>
  </w:abstractNum>
  <w:abstractNum w:abstractNumId="37" w15:restartNumberingAfterBreak="0">
    <w:nsid w:val="7DC11C5A"/>
    <w:multiLevelType w:val="hybridMultilevel"/>
    <w:tmpl w:val="7EDC30B8"/>
    <w:lvl w:ilvl="0" w:tplc="5900B228">
      <w:start w:val="1"/>
      <w:numFmt w:val="bullet"/>
      <w:lvlText w:val=""/>
      <w:lvlJc w:val="left"/>
      <w:pPr>
        <w:ind w:left="720" w:hanging="360"/>
      </w:pPr>
      <w:rPr>
        <w:rFonts w:ascii="Symbol" w:hAnsi="Symbol" w:hint="default"/>
      </w:rPr>
    </w:lvl>
    <w:lvl w:ilvl="1" w:tplc="29782E00">
      <w:start w:val="1"/>
      <w:numFmt w:val="bullet"/>
      <w:lvlText w:val="o"/>
      <w:lvlJc w:val="left"/>
      <w:pPr>
        <w:ind w:left="1440" w:hanging="360"/>
      </w:pPr>
      <w:rPr>
        <w:rFonts w:ascii="Courier New" w:hAnsi="Courier New" w:hint="default"/>
      </w:rPr>
    </w:lvl>
    <w:lvl w:ilvl="2" w:tplc="14B82DF0">
      <w:start w:val="1"/>
      <w:numFmt w:val="bullet"/>
      <w:lvlText w:val=""/>
      <w:lvlJc w:val="left"/>
      <w:pPr>
        <w:ind w:left="2160" w:hanging="360"/>
      </w:pPr>
      <w:rPr>
        <w:rFonts w:ascii="Wingdings" w:hAnsi="Wingdings" w:hint="default"/>
      </w:rPr>
    </w:lvl>
    <w:lvl w:ilvl="3" w:tplc="CCF0AABC">
      <w:start w:val="1"/>
      <w:numFmt w:val="bullet"/>
      <w:lvlText w:val=""/>
      <w:lvlJc w:val="left"/>
      <w:pPr>
        <w:ind w:left="2880" w:hanging="360"/>
      </w:pPr>
      <w:rPr>
        <w:rFonts w:ascii="Symbol" w:hAnsi="Symbol" w:hint="default"/>
      </w:rPr>
    </w:lvl>
    <w:lvl w:ilvl="4" w:tplc="9716D566">
      <w:start w:val="1"/>
      <w:numFmt w:val="bullet"/>
      <w:lvlText w:val="o"/>
      <w:lvlJc w:val="left"/>
      <w:pPr>
        <w:ind w:left="3600" w:hanging="360"/>
      </w:pPr>
      <w:rPr>
        <w:rFonts w:ascii="Courier New" w:hAnsi="Courier New" w:hint="default"/>
      </w:rPr>
    </w:lvl>
    <w:lvl w:ilvl="5" w:tplc="4386C082">
      <w:start w:val="1"/>
      <w:numFmt w:val="bullet"/>
      <w:lvlText w:val=""/>
      <w:lvlJc w:val="left"/>
      <w:pPr>
        <w:ind w:left="4320" w:hanging="360"/>
      </w:pPr>
      <w:rPr>
        <w:rFonts w:ascii="Wingdings" w:hAnsi="Wingdings" w:hint="default"/>
      </w:rPr>
    </w:lvl>
    <w:lvl w:ilvl="6" w:tplc="F6968D36">
      <w:start w:val="1"/>
      <w:numFmt w:val="bullet"/>
      <w:lvlText w:val=""/>
      <w:lvlJc w:val="left"/>
      <w:pPr>
        <w:ind w:left="5040" w:hanging="360"/>
      </w:pPr>
      <w:rPr>
        <w:rFonts w:ascii="Symbol" w:hAnsi="Symbol" w:hint="default"/>
      </w:rPr>
    </w:lvl>
    <w:lvl w:ilvl="7" w:tplc="D08C03D2">
      <w:start w:val="1"/>
      <w:numFmt w:val="bullet"/>
      <w:lvlText w:val="o"/>
      <w:lvlJc w:val="left"/>
      <w:pPr>
        <w:ind w:left="5760" w:hanging="360"/>
      </w:pPr>
      <w:rPr>
        <w:rFonts w:ascii="Courier New" w:hAnsi="Courier New" w:hint="default"/>
      </w:rPr>
    </w:lvl>
    <w:lvl w:ilvl="8" w:tplc="E8244DAC">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1"/>
  </w:num>
  <w:num w:numId="4">
    <w:abstractNumId w:val="16"/>
  </w:num>
  <w:num w:numId="5">
    <w:abstractNumId w:val="5"/>
  </w:num>
  <w:num w:numId="6">
    <w:abstractNumId w:val="27"/>
  </w:num>
  <w:num w:numId="7">
    <w:abstractNumId w:val="35"/>
  </w:num>
  <w:num w:numId="8">
    <w:abstractNumId w:val="9"/>
  </w:num>
  <w:num w:numId="9">
    <w:abstractNumId w:val="15"/>
  </w:num>
  <w:num w:numId="10">
    <w:abstractNumId w:val="2"/>
  </w:num>
  <w:num w:numId="11">
    <w:abstractNumId w:val="32"/>
  </w:num>
  <w:num w:numId="12">
    <w:abstractNumId w:val="25"/>
  </w:num>
  <w:num w:numId="13">
    <w:abstractNumId w:val="13"/>
  </w:num>
  <w:num w:numId="14">
    <w:abstractNumId w:val="24"/>
  </w:num>
  <w:num w:numId="15">
    <w:abstractNumId w:val="22"/>
  </w:num>
  <w:num w:numId="16">
    <w:abstractNumId w:val="36"/>
  </w:num>
  <w:num w:numId="17">
    <w:abstractNumId w:val="37"/>
  </w:num>
  <w:num w:numId="18">
    <w:abstractNumId w:val="21"/>
  </w:num>
  <w:num w:numId="19">
    <w:abstractNumId w:val="20"/>
  </w:num>
  <w:num w:numId="20">
    <w:abstractNumId w:val="3"/>
  </w:num>
  <w:num w:numId="21">
    <w:abstractNumId w:val="34"/>
  </w:num>
  <w:num w:numId="22">
    <w:abstractNumId w:val="14"/>
  </w:num>
  <w:num w:numId="23">
    <w:abstractNumId w:val="7"/>
  </w:num>
  <w:num w:numId="24">
    <w:abstractNumId w:val="4"/>
  </w:num>
  <w:num w:numId="25">
    <w:abstractNumId w:val="17"/>
  </w:num>
  <w:num w:numId="26">
    <w:abstractNumId w:val="12"/>
  </w:num>
  <w:num w:numId="27">
    <w:abstractNumId w:val="18"/>
  </w:num>
  <w:num w:numId="28">
    <w:abstractNumId w:val="23"/>
  </w:num>
  <w:num w:numId="29">
    <w:abstractNumId w:val="29"/>
  </w:num>
  <w:num w:numId="30">
    <w:abstractNumId w:val="11"/>
  </w:num>
  <w:num w:numId="31">
    <w:abstractNumId w:val="0"/>
  </w:num>
  <w:num w:numId="32">
    <w:abstractNumId w:val="28"/>
  </w:num>
  <w:num w:numId="33">
    <w:abstractNumId w:val="31"/>
  </w:num>
  <w:num w:numId="34">
    <w:abstractNumId w:val="8"/>
  </w:num>
  <w:num w:numId="35">
    <w:abstractNumId w:val="33"/>
  </w:num>
  <w:num w:numId="36">
    <w:abstractNumId w:val="10"/>
  </w:num>
  <w:num w:numId="37">
    <w:abstractNumId w:val="3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3F2"/>
    <w:rsid w:val="000020CA"/>
    <w:rsid w:val="00005E2A"/>
    <w:rsid w:val="00021935"/>
    <w:rsid w:val="00035CB6"/>
    <w:rsid w:val="00042291"/>
    <w:rsid w:val="00043EAA"/>
    <w:rsid w:val="00046996"/>
    <w:rsid w:val="000869B3"/>
    <w:rsid w:val="000A1B92"/>
    <w:rsid w:val="000A3229"/>
    <w:rsid w:val="000B3ACB"/>
    <w:rsid w:val="000D0F35"/>
    <w:rsid w:val="000E07EA"/>
    <w:rsid w:val="000E7125"/>
    <w:rsid w:val="00100A7D"/>
    <w:rsid w:val="0010412C"/>
    <w:rsid w:val="00104DE4"/>
    <w:rsid w:val="00116564"/>
    <w:rsid w:val="00145396"/>
    <w:rsid w:val="0016008B"/>
    <w:rsid w:val="00167A31"/>
    <w:rsid w:val="0019639F"/>
    <w:rsid w:val="001A1618"/>
    <w:rsid w:val="001A2C91"/>
    <w:rsid w:val="001A4DC3"/>
    <w:rsid w:val="001B238E"/>
    <w:rsid w:val="001B580B"/>
    <w:rsid w:val="001B7202"/>
    <w:rsid w:val="001C0ECB"/>
    <w:rsid w:val="001C0FAE"/>
    <w:rsid w:val="001E5B80"/>
    <w:rsid w:val="001E65D4"/>
    <w:rsid w:val="001E753F"/>
    <w:rsid w:val="001F1E63"/>
    <w:rsid w:val="001F3B8B"/>
    <w:rsid w:val="001F6B9E"/>
    <w:rsid w:val="001F6E71"/>
    <w:rsid w:val="002061D2"/>
    <w:rsid w:val="00211EE6"/>
    <w:rsid w:val="00211F85"/>
    <w:rsid w:val="002129E7"/>
    <w:rsid w:val="00214DC1"/>
    <w:rsid w:val="00224440"/>
    <w:rsid w:val="00232796"/>
    <w:rsid w:val="00235DD3"/>
    <w:rsid w:val="002530FB"/>
    <w:rsid w:val="0025367B"/>
    <w:rsid w:val="00264B01"/>
    <w:rsid w:val="002731BA"/>
    <w:rsid w:val="0027320A"/>
    <w:rsid w:val="002841CD"/>
    <w:rsid w:val="002A0833"/>
    <w:rsid w:val="002B06E4"/>
    <w:rsid w:val="002B2FF0"/>
    <w:rsid w:val="002D7CED"/>
    <w:rsid w:val="002E4967"/>
    <w:rsid w:val="002E7D0F"/>
    <w:rsid w:val="002F6EFD"/>
    <w:rsid w:val="003239AF"/>
    <w:rsid w:val="0033395D"/>
    <w:rsid w:val="00355994"/>
    <w:rsid w:val="00366B89"/>
    <w:rsid w:val="003760E0"/>
    <w:rsid w:val="00381CD7"/>
    <w:rsid w:val="00391779"/>
    <w:rsid w:val="00393CCC"/>
    <w:rsid w:val="003A77B5"/>
    <w:rsid w:val="003C01C4"/>
    <w:rsid w:val="003C3FDE"/>
    <w:rsid w:val="003C51F9"/>
    <w:rsid w:val="003D6AFD"/>
    <w:rsid w:val="003D8C7D"/>
    <w:rsid w:val="003F4FD6"/>
    <w:rsid w:val="003F6437"/>
    <w:rsid w:val="00455A9B"/>
    <w:rsid w:val="00461AB8"/>
    <w:rsid w:val="00481ACB"/>
    <w:rsid w:val="00485D11"/>
    <w:rsid w:val="00486630"/>
    <w:rsid w:val="004A0792"/>
    <w:rsid w:val="004A34BB"/>
    <w:rsid w:val="004A4EE1"/>
    <w:rsid w:val="004B464E"/>
    <w:rsid w:val="004C1405"/>
    <w:rsid w:val="004C42CD"/>
    <w:rsid w:val="004D1C3D"/>
    <w:rsid w:val="004E0D80"/>
    <w:rsid w:val="004E54D6"/>
    <w:rsid w:val="004F54B8"/>
    <w:rsid w:val="004F57B6"/>
    <w:rsid w:val="004F76DB"/>
    <w:rsid w:val="00505E6B"/>
    <w:rsid w:val="00510463"/>
    <w:rsid w:val="00537389"/>
    <w:rsid w:val="005438F0"/>
    <w:rsid w:val="00547EB5"/>
    <w:rsid w:val="0056664D"/>
    <w:rsid w:val="00574FCE"/>
    <w:rsid w:val="0057633A"/>
    <w:rsid w:val="0059278F"/>
    <w:rsid w:val="00597579"/>
    <w:rsid w:val="005A2F4F"/>
    <w:rsid w:val="005A4FA0"/>
    <w:rsid w:val="005A7CC6"/>
    <w:rsid w:val="005C3E47"/>
    <w:rsid w:val="005D5C6E"/>
    <w:rsid w:val="005E1D69"/>
    <w:rsid w:val="00601250"/>
    <w:rsid w:val="0060761C"/>
    <w:rsid w:val="00610692"/>
    <w:rsid w:val="006108E7"/>
    <w:rsid w:val="006138EF"/>
    <w:rsid w:val="006158EA"/>
    <w:rsid w:val="0061668C"/>
    <w:rsid w:val="00623802"/>
    <w:rsid w:val="00630676"/>
    <w:rsid w:val="00633322"/>
    <w:rsid w:val="0064137C"/>
    <w:rsid w:val="00651AC6"/>
    <w:rsid w:val="00654EA5"/>
    <w:rsid w:val="00656127"/>
    <w:rsid w:val="0066089C"/>
    <w:rsid w:val="006717CF"/>
    <w:rsid w:val="00676580"/>
    <w:rsid w:val="00682714"/>
    <w:rsid w:val="00683689"/>
    <w:rsid w:val="006A5AFE"/>
    <w:rsid w:val="006A5FDE"/>
    <w:rsid w:val="006B0874"/>
    <w:rsid w:val="006B30BA"/>
    <w:rsid w:val="006F26F2"/>
    <w:rsid w:val="006F27C9"/>
    <w:rsid w:val="006F41F8"/>
    <w:rsid w:val="007047A4"/>
    <w:rsid w:val="007064F9"/>
    <w:rsid w:val="00711051"/>
    <w:rsid w:val="007327F4"/>
    <w:rsid w:val="007457D8"/>
    <w:rsid w:val="00745EA6"/>
    <w:rsid w:val="00751822"/>
    <w:rsid w:val="0076203F"/>
    <w:rsid w:val="0078290C"/>
    <w:rsid w:val="00784666"/>
    <w:rsid w:val="007919B1"/>
    <w:rsid w:val="007926D9"/>
    <w:rsid w:val="007A01BD"/>
    <w:rsid w:val="007B1BF9"/>
    <w:rsid w:val="007B5022"/>
    <w:rsid w:val="007B79ED"/>
    <w:rsid w:val="007B7CC3"/>
    <w:rsid w:val="007C1D80"/>
    <w:rsid w:val="007C2D08"/>
    <w:rsid w:val="007F0B4B"/>
    <w:rsid w:val="007F2819"/>
    <w:rsid w:val="007F72C2"/>
    <w:rsid w:val="008260E8"/>
    <w:rsid w:val="0082716C"/>
    <w:rsid w:val="00833FAF"/>
    <w:rsid w:val="00845532"/>
    <w:rsid w:val="00852E00"/>
    <w:rsid w:val="00876895"/>
    <w:rsid w:val="00876BF9"/>
    <w:rsid w:val="00891343"/>
    <w:rsid w:val="008944CA"/>
    <w:rsid w:val="008B1F65"/>
    <w:rsid w:val="008B42D8"/>
    <w:rsid w:val="008B589A"/>
    <w:rsid w:val="008D2153"/>
    <w:rsid w:val="008E3402"/>
    <w:rsid w:val="008E4929"/>
    <w:rsid w:val="008F052A"/>
    <w:rsid w:val="008F76DF"/>
    <w:rsid w:val="00910FDE"/>
    <w:rsid w:val="009219E5"/>
    <w:rsid w:val="0094198F"/>
    <w:rsid w:val="00942378"/>
    <w:rsid w:val="00947BA2"/>
    <w:rsid w:val="00952F18"/>
    <w:rsid w:val="00963275"/>
    <w:rsid w:val="00980EDB"/>
    <w:rsid w:val="0098259A"/>
    <w:rsid w:val="00982B66"/>
    <w:rsid w:val="009830F5"/>
    <w:rsid w:val="009B1B73"/>
    <w:rsid w:val="009E4D83"/>
    <w:rsid w:val="009F7252"/>
    <w:rsid w:val="00A13C25"/>
    <w:rsid w:val="00A1403F"/>
    <w:rsid w:val="00A208CD"/>
    <w:rsid w:val="00A34564"/>
    <w:rsid w:val="00A47F0F"/>
    <w:rsid w:val="00A5314A"/>
    <w:rsid w:val="00A7596E"/>
    <w:rsid w:val="00A75C0D"/>
    <w:rsid w:val="00A851BB"/>
    <w:rsid w:val="00A854D3"/>
    <w:rsid w:val="00A97AD6"/>
    <w:rsid w:val="00AB4F2D"/>
    <w:rsid w:val="00AC74AF"/>
    <w:rsid w:val="00AE02AC"/>
    <w:rsid w:val="00AE4872"/>
    <w:rsid w:val="00AE5D8B"/>
    <w:rsid w:val="00AE7636"/>
    <w:rsid w:val="00AF3345"/>
    <w:rsid w:val="00B06A1F"/>
    <w:rsid w:val="00B15AB9"/>
    <w:rsid w:val="00B179EE"/>
    <w:rsid w:val="00B2733B"/>
    <w:rsid w:val="00B447D2"/>
    <w:rsid w:val="00B45AD7"/>
    <w:rsid w:val="00B48616"/>
    <w:rsid w:val="00B53719"/>
    <w:rsid w:val="00B60D49"/>
    <w:rsid w:val="00B62BC0"/>
    <w:rsid w:val="00B87C27"/>
    <w:rsid w:val="00B912F1"/>
    <w:rsid w:val="00B92797"/>
    <w:rsid w:val="00B95CAE"/>
    <w:rsid w:val="00BB31CE"/>
    <w:rsid w:val="00BB4301"/>
    <w:rsid w:val="00BB619C"/>
    <w:rsid w:val="00BD54CC"/>
    <w:rsid w:val="00BF2379"/>
    <w:rsid w:val="00C11B35"/>
    <w:rsid w:val="00C159C1"/>
    <w:rsid w:val="00C16645"/>
    <w:rsid w:val="00C21F83"/>
    <w:rsid w:val="00C33174"/>
    <w:rsid w:val="00C345AB"/>
    <w:rsid w:val="00C4260E"/>
    <w:rsid w:val="00C4387B"/>
    <w:rsid w:val="00C503F1"/>
    <w:rsid w:val="00C718DC"/>
    <w:rsid w:val="00C808D8"/>
    <w:rsid w:val="00C825E1"/>
    <w:rsid w:val="00C82CF5"/>
    <w:rsid w:val="00CA2C39"/>
    <w:rsid w:val="00CA57AA"/>
    <w:rsid w:val="00CB1E24"/>
    <w:rsid w:val="00CDCC95"/>
    <w:rsid w:val="00D0396F"/>
    <w:rsid w:val="00D135AC"/>
    <w:rsid w:val="00D200F1"/>
    <w:rsid w:val="00D23877"/>
    <w:rsid w:val="00D360A4"/>
    <w:rsid w:val="00D415BC"/>
    <w:rsid w:val="00D607A9"/>
    <w:rsid w:val="00D82B1D"/>
    <w:rsid w:val="00D963F2"/>
    <w:rsid w:val="00DA6CDA"/>
    <w:rsid w:val="00DB2B83"/>
    <w:rsid w:val="00DB3D54"/>
    <w:rsid w:val="00DC1BDE"/>
    <w:rsid w:val="00DE33A6"/>
    <w:rsid w:val="00E01623"/>
    <w:rsid w:val="00E04329"/>
    <w:rsid w:val="00E05619"/>
    <w:rsid w:val="00E100D2"/>
    <w:rsid w:val="00E11C0A"/>
    <w:rsid w:val="00E3160E"/>
    <w:rsid w:val="00E33BEE"/>
    <w:rsid w:val="00E461F1"/>
    <w:rsid w:val="00E5196B"/>
    <w:rsid w:val="00E53B96"/>
    <w:rsid w:val="00E55779"/>
    <w:rsid w:val="00E60351"/>
    <w:rsid w:val="00E62363"/>
    <w:rsid w:val="00E861E7"/>
    <w:rsid w:val="00E877C2"/>
    <w:rsid w:val="00EA3862"/>
    <w:rsid w:val="00EA6D28"/>
    <w:rsid w:val="00EB153E"/>
    <w:rsid w:val="00ED303B"/>
    <w:rsid w:val="00ED34B2"/>
    <w:rsid w:val="00EF0C24"/>
    <w:rsid w:val="00EFEF9D"/>
    <w:rsid w:val="00F030E1"/>
    <w:rsid w:val="00F049F9"/>
    <w:rsid w:val="00F04DE5"/>
    <w:rsid w:val="00F15A65"/>
    <w:rsid w:val="00F16526"/>
    <w:rsid w:val="00F22544"/>
    <w:rsid w:val="00F2790B"/>
    <w:rsid w:val="00F50A86"/>
    <w:rsid w:val="00F777F3"/>
    <w:rsid w:val="00F85F1F"/>
    <w:rsid w:val="00F87DB3"/>
    <w:rsid w:val="00F96674"/>
    <w:rsid w:val="00FA13C1"/>
    <w:rsid w:val="00FA2A5A"/>
    <w:rsid w:val="00FB0ABF"/>
    <w:rsid w:val="00FE1309"/>
    <w:rsid w:val="0106C09C"/>
    <w:rsid w:val="01286562"/>
    <w:rsid w:val="01887EB0"/>
    <w:rsid w:val="01899BE7"/>
    <w:rsid w:val="018C21C0"/>
    <w:rsid w:val="01A8B1B9"/>
    <w:rsid w:val="01C1EB7F"/>
    <w:rsid w:val="01D0256B"/>
    <w:rsid w:val="01E15784"/>
    <w:rsid w:val="0211D7A4"/>
    <w:rsid w:val="023B197D"/>
    <w:rsid w:val="02484217"/>
    <w:rsid w:val="024F9DFE"/>
    <w:rsid w:val="0257CBD7"/>
    <w:rsid w:val="02957351"/>
    <w:rsid w:val="02B26EFD"/>
    <w:rsid w:val="02E9E0C5"/>
    <w:rsid w:val="02FAA419"/>
    <w:rsid w:val="03017CC3"/>
    <w:rsid w:val="0321E351"/>
    <w:rsid w:val="0327993F"/>
    <w:rsid w:val="0352CD6F"/>
    <w:rsid w:val="0360ECA8"/>
    <w:rsid w:val="036A9F9B"/>
    <w:rsid w:val="03A3A2A3"/>
    <w:rsid w:val="03C6BF03"/>
    <w:rsid w:val="03EDC0B2"/>
    <w:rsid w:val="0403A3E7"/>
    <w:rsid w:val="0417D808"/>
    <w:rsid w:val="043FE163"/>
    <w:rsid w:val="044BA939"/>
    <w:rsid w:val="044DA84C"/>
    <w:rsid w:val="045011B0"/>
    <w:rsid w:val="048135CC"/>
    <w:rsid w:val="048B2680"/>
    <w:rsid w:val="048D19A7"/>
    <w:rsid w:val="04953E78"/>
    <w:rsid w:val="04BCAC3D"/>
    <w:rsid w:val="04E0EE9B"/>
    <w:rsid w:val="050C8989"/>
    <w:rsid w:val="0526ADA3"/>
    <w:rsid w:val="05397919"/>
    <w:rsid w:val="05423D3F"/>
    <w:rsid w:val="0559DF3B"/>
    <w:rsid w:val="057FE2D9"/>
    <w:rsid w:val="058396E7"/>
    <w:rsid w:val="05CD06D9"/>
    <w:rsid w:val="05D987B7"/>
    <w:rsid w:val="063D1D6E"/>
    <w:rsid w:val="065C9B56"/>
    <w:rsid w:val="067FB10E"/>
    <w:rsid w:val="069BB62D"/>
    <w:rsid w:val="07493082"/>
    <w:rsid w:val="07621D51"/>
    <w:rsid w:val="078D3A71"/>
    <w:rsid w:val="07B562E9"/>
    <w:rsid w:val="07BDC4DC"/>
    <w:rsid w:val="07C889E7"/>
    <w:rsid w:val="07F42551"/>
    <w:rsid w:val="084598A2"/>
    <w:rsid w:val="084769FC"/>
    <w:rsid w:val="084BFFC5"/>
    <w:rsid w:val="0896DDE2"/>
    <w:rsid w:val="08D2F3A8"/>
    <w:rsid w:val="08D7D7B5"/>
    <w:rsid w:val="09134F08"/>
    <w:rsid w:val="091A612D"/>
    <w:rsid w:val="0927EDED"/>
    <w:rsid w:val="095130AD"/>
    <w:rsid w:val="095494CF"/>
    <w:rsid w:val="097FAC10"/>
    <w:rsid w:val="0991F4D8"/>
    <w:rsid w:val="09B8DE07"/>
    <w:rsid w:val="09C34D7A"/>
    <w:rsid w:val="09E0573A"/>
    <w:rsid w:val="09F4B17E"/>
    <w:rsid w:val="09F70493"/>
    <w:rsid w:val="0A06FB8D"/>
    <w:rsid w:val="0A2A5965"/>
    <w:rsid w:val="0A4F1A84"/>
    <w:rsid w:val="0A652B13"/>
    <w:rsid w:val="0A779BA5"/>
    <w:rsid w:val="0A99217C"/>
    <w:rsid w:val="0A9A42A4"/>
    <w:rsid w:val="0A9AB49E"/>
    <w:rsid w:val="0AA48FAB"/>
    <w:rsid w:val="0AB101BB"/>
    <w:rsid w:val="0ABA3D31"/>
    <w:rsid w:val="0ACE34D6"/>
    <w:rsid w:val="0AD8B429"/>
    <w:rsid w:val="0AF9026D"/>
    <w:rsid w:val="0B199526"/>
    <w:rsid w:val="0B218B26"/>
    <w:rsid w:val="0B2D5941"/>
    <w:rsid w:val="0B78B075"/>
    <w:rsid w:val="0B8572FD"/>
    <w:rsid w:val="0B8E0524"/>
    <w:rsid w:val="0B8F7ADA"/>
    <w:rsid w:val="0BA043EC"/>
    <w:rsid w:val="0BB58808"/>
    <w:rsid w:val="0BC0DAA8"/>
    <w:rsid w:val="0BD5BF92"/>
    <w:rsid w:val="0BF72590"/>
    <w:rsid w:val="0C394A98"/>
    <w:rsid w:val="0C9842A2"/>
    <w:rsid w:val="0CAB050A"/>
    <w:rsid w:val="0CC5490D"/>
    <w:rsid w:val="0CDAB6FD"/>
    <w:rsid w:val="0D3B000D"/>
    <w:rsid w:val="0D4C9301"/>
    <w:rsid w:val="0D4F314D"/>
    <w:rsid w:val="0D548A4B"/>
    <w:rsid w:val="0D6B2DEE"/>
    <w:rsid w:val="0D78946F"/>
    <w:rsid w:val="0D7CB0A5"/>
    <w:rsid w:val="0D95FDDF"/>
    <w:rsid w:val="0DA425DE"/>
    <w:rsid w:val="0DA922AC"/>
    <w:rsid w:val="0DC63379"/>
    <w:rsid w:val="0DE3CA4A"/>
    <w:rsid w:val="0DE53915"/>
    <w:rsid w:val="0E2D159A"/>
    <w:rsid w:val="0E449DEC"/>
    <w:rsid w:val="0EA8D302"/>
    <w:rsid w:val="0ED9322D"/>
    <w:rsid w:val="0EE0E411"/>
    <w:rsid w:val="0EF40EA1"/>
    <w:rsid w:val="0EF9DBAB"/>
    <w:rsid w:val="0EFCC513"/>
    <w:rsid w:val="0F0926DC"/>
    <w:rsid w:val="0F20565F"/>
    <w:rsid w:val="0F23E722"/>
    <w:rsid w:val="0F592BC0"/>
    <w:rsid w:val="0F7A70AA"/>
    <w:rsid w:val="0FA099AE"/>
    <w:rsid w:val="0FCBA7A1"/>
    <w:rsid w:val="0FDADDC7"/>
    <w:rsid w:val="0FEC2511"/>
    <w:rsid w:val="100A4243"/>
    <w:rsid w:val="101270D0"/>
    <w:rsid w:val="1019E73F"/>
    <w:rsid w:val="1032EEA6"/>
    <w:rsid w:val="103324DF"/>
    <w:rsid w:val="1038A685"/>
    <w:rsid w:val="10542BB7"/>
    <w:rsid w:val="10545049"/>
    <w:rsid w:val="106F60CB"/>
    <w:rsid w:val="10A549BF"/>
    <w:rsid w:val="10AA47A5"/>
    <w:rsid w:val="10B6B8F8"/>
    <w:rsid w:val="10EE1C11"/>
    <w:rsid w:val="10F5EF08"/>
    <w:rsid w:val="10FF7920"/>
    <w:rsid w:val="110CC031"/>
    <w:rsid w:val="1125E88E"/>
    <w:rsid w:val="117B89E6"/>
    <w:rsid w:val="11956D6E"/>
    <w:rsid w:val="11C1EC9F"/>
    <w:rsid w:val="11D56E06"/>
    <w:rsid w:val="11DCEAE6"/>
    <w:rsid w:val="11DEE65B"/>
    <w:rsid w:val="1200065B"/>
    <w:rsid w:val="1224C319"/>
    <w:rsid w:val="12601AD3"/>
    <w:rsid w:val="127A17BE"/>
    <w:rsid w:val="12A108F1"/>
    <w:rsid w:val="12E370E7"/>
    <w:rsid w:val="12F42EAA"/>
    <w:rsid w:val="12F698DE"/>
    <w:rsid w:val="1331ED73"/>
    <w:rsid w:val="13488C2D"/>
    <w:rsid w:val="1366DC3C"/>
    <w:rsid w:val="139F207A"/>
    <w:rsid w:val="13D17864"/>
    <w:rsid w:val="1400419B"/>
    <w:rsid w:val="141A8A5C"/>
    <w:rsid w:val="141E7DEB"/>
    <w:rsid w:val="14238669"/>
    <w:rsid w:val="14238993"/>
    <w:rsid w:val="145ABBA9"/>
    <w:rsid w:val="148CAA84"/>
    <w:rsid w:val="149ED87F"/>
    <w:rsid w:val="14A86B5B"/>
    <w:rsid w:val="14B609E2"/>
    <w:rsid w:val="14C5AB44"/>
    <w:rsid w:val="14CDBDD4"/>
    <w:rsid w:val="14F33C67"/>
    <w:rsid w:val="14FCB85B"/>
    <w:rsid w:val="15236E24"/>
    <w:rsid w:val="154FF825"/>
    <w:rsid w:val="156B03C0"/>
    <w:rsid w:val="15735A4D"/>
    <w:rsid w:val="1589430B"/>
    <w:rsid w:val="158D720E"/>
    <w:rsid w:val="15BD01C0"/>
    <w:rsid w:val="15D8A9B3"/>
    <w:rsid w:val="15DA521C"/>
    <w:rsid w:val="15EE657D"/>
    <w:rsid w:val="1619AB4A"/>
    <w:rsid w:val="161F5EDF"/>
    <w:rsid w:val="165302F6"/>
    <w:rsid w:val="16738DFE"/>
    <w:rsid w:val="169F44B2"/>
    <w:rsid w:val="16A5EED0"/>
    <w:rsid w:val="16CC5638"/>
    <w:rsid w:val="16D73FCF"/>
    <w:rsid w:val="16F02186"/>
    <w:rsid w:val="16F35ACA"/>
    <w:rsid w:val="17007369"/>
    <w:rsid w:val="174AFD8C"/>
    <w:rsid w:val="175DD8CF"/>
    <w:rsid w:val="17747A14"/>
    <w:rsid w:val="1775DB4C"/>
    <w:rsid w:val="1779AAE9"/>
    <w:rsid w:val="178A35DE"/>
    <w:rsid w:val="17A0B785"/>
    <w:rsid w:val="17BA5E6F"/>
    <w:rsid w:val="17C8D7B3"/>
    <w:rsid w:val="17D45E8A"/>
    <w:rsid w:val="17DD02EA"/>
    <w:rsid w:val="17E53F0C"/>
    <w:rsid w:val="180FF753"/>
    <w:rsid w:val="1836D4CE"/>
    <w:rsid w:val="1844AF8A"/>
    <w:rsid w:val="1848390A"/>
    <w:rsid w:val="184F8589"/>
    <w:rsid w:val="185DF8D4"/>
    <w:rsid w:val="18622F18"/>
    <w:rsid w:val="18682699"/>
    <w:rsid w:val="1870DE11"/>
    <w:rsid w:val="18758048"/>
    <w:rsid w:val="18B48C1B"/>
    <w:rsid w:val="18CAD8E2"/>
    <w:rsid w:val="18FBFB15"/>
    <w:rsid w:val="1903AF52"/>
    <w:rsid w:val="191AFB5B"/>
    <w:rsid w:val="19453EAD"/>
    <w:rsid w:val="1964A814"/>
    <w:rsid w:val="19DC9F03"/>
    <w:rsid w:val="19FDF3C8"/>
    <w:rsid w:val="1A037090"/>
    <w:rsid w:val="1A60DBC3"/>
    <w:rsid w:val="1A78F7E9"/>
    <w:rsid w:val="1A84AA63"/>
    <w:rsid w:val="1A8AFDC5"/>
    <w:rsid w:val="1A8F6700"/>
    <w:rsid w:val="1A91AFB7"/>
    <w:rsid w:val="1A99FAA5"/>
    <w:rsid w:val="1B0D2DF9"/>
    <w:rsid w:val="1B16D0F9"/>
    <w:rsid w:val="1B2184CA"/>
    <w:rsid w:val="1B3AFD22"/>
    <w:rsid w:val="1B856EE7"/>
    <w:rsid w:val="1B942B05"/>
    <w:rsid w:val="1BAFC061"/>
    <w:rsid w:val="1BCD6D18"/>
    <w:rsid w:val="1BDC20D4"/>
    <w:rsid w:val="1BE85070"/>
    <w:rsid w:val="1C16C526"/>
    <w:rsid w:val="1C2A2100"/>
    <w:rsid w:val="1C426EF2"/>
    <w:rsid w:val="1C458BB6"/>
    <w:rsid w:val="1C5DA701"/>
    <w:rsid w:val="1C5EE72F"/>
    <w:rsid w:val="1C98396B"/>
    <w:rsid w:val="1CB1ED16"/>
    <w:rsid w:val="1CE40CE4"/>
    <w:rsid w:val="1CE5CF72"/>
    <w:rsid w:val="1D195F34"/>
    <w:rsid w:val="1D2D8CC3"/>
    <w:rsid w:val="1D327331"/>
    <w:rsid w:val="1D3DF3AE"/>
    <w:rsid w:val="1D408286"/>
    <w:rsid w:val="1D45CFEF"/>
    <w:rsid w:val="1D5BB7AB"/>
    <w:rsid w:val="1D8420D1"/>
    <w:rsid w:val="1D99A89C"/>
    <w:rsid w:val="1DB74601"/>
    <w:rsid w:val="1DE164EB"/>
    <w:rsid w:val="1DE92963"/>
    <w:rsid w:val="1DE96B3A"/>
    <w:rsid w:val="1DE96DE4"/>
    <w:rsid w:val="1DEA8CB8"/>
    <w:rsid w:val="1DEB6AE2"/>
    <w:rsid w:val="1E317C5F"/>
    <w:rsid w:val="1E4FC035"/>
    <w:rsid w:val="1E819FD3"/>
    <w:rsid w:val="1EA15B35"/>
    <w:rsid w:val="1EEC8A4F"/>
    <w:rsid w:val="1EEE0878"/>
    <w:rsid w:val="1F0B867E"/>
    <w:rsid w:val="1F18D672"/>
    <w:rsid w:val="1F191782"/>
    <w:rsid w:val="1F1D51CC"/>
    <w:rsid w:val="1F2499B9"/>
    <w:rsid w:val="1F31EBBD"/>
    <w:rsid w:val="1F775B04"/>
    <w:rsid w:val="1FE318EA"/>
    <w:rsid w:val="1FE4888F"/>
    <w:rsid w:val="1FF70751"/>
    <w:rsid w:val="201FC376"/>
    <w:rsid w:val="202325FE"/>
    <w:rsid w:val="2030DE99"/>
    <w:rsid w:val="20340232"/>
    <w:rsid w:val="2034C9AF"/>
    <w:rsid w:val="204434DC"/>
    <w:rsid w:val="205E3843"/>
    <w:rsid w:val="2071A044"/>
    <w:rsid w:val="207B3BDC"/>
    <w:rsid w:val="20AE7A1C"/>
    <w:rsid w:val="20BE239B"/>
    <w:rsid w:val="20C4F1F8"/>
    <w:rsid w:val="20F956F9"/>
    <w:rsid w:val="21103C88"/>
    <w:rsid w:val="211F7595"/>
    <w:rsid w:val="21401DD0"/>
    <w:rsid w:val="215F8529"/>
    <w:rsid w:val="217589A6"/>
    <w:rsid w:val="2224DB17"/>
    <w:rsid w:val="222FBBE0"/>
    <w:rsid w:val="225934CB"/>
    <w:rsid w:val="22682A72"/>
    <w:rsid w:val="2294D1AA"/>
    <w:rsid w:val="22A695E0"/>
    <w:rsid w:val="22D371D1"/>
    <w:rsid w:val="22DAAE7D"/>
    <w:rsid w:val="230DDEE8"/>
    <w:rsid w:val="23271FF6"/>
    <w:rsid w:val="23685561"/>
    <w:rsid w:val="2398AFB4"/>
    <w:rsid w:val="23B4029F"/>
    <w:rsid w:val="23B5C2D7"/>
    <w:rsid w:val="23FBFAEE"/>
    <w:rsid w:val="24044102"/>
    <w:rsid w:val="2431061A"/>
    <w:rsid w:val="24627243"/>
    <w:rsid w:val="2467587A"/>
    <w:rsid w:val="249F9C88"/>
    <w:rsid w:val="24EBCF24"/>
    <w:rsid w:val="250425C2"/>
    <w:rsid w:val="250996D9"/>
    <w:rsid w:val="250B48BC"/>
    <w:rsid w:val="2538B3E7"/>
    <w:rsid w:val="2554C89A"/>
    <w:rsid w:val="257FADE6"/>
    <w:rsid w:val="25A5D3DA"/>
    <w:rsid w:val="25CE621F"/>
    <w:rsid w:val="2602BF4A"/>
    <w:rsid w:val="2632A93F"/>
    <w:rsid w:val="264D50F7"/>
    <w:rsid w:val="265F953A"/>
    <w:rsid w:val="2666338C"/>
    <w:rsid w:val="26687C1A"/>
    <w:rsid w:val="26879F85"/>
    <w:rsid w:val="268A1D2D"/>
    <w:rsid w:val="26A7C6CA"/>
    <w:rsid w:val="26D559B5"/>
    <w:rsid w:val="26F112EB"/>
    <w:rsid w:val="270493B8"/>
    <w:rsid w:val="27141508"/>
    <w:rsid w:val="274C24F5"/>
    <w:rsid w:val="275770E6"/>
    <w:rsid w:val="2759E137"/>
    <w:rsid w:val="277CAA72"/>
    <w:rsid w:val="27ABDA60"/>
    <w:rsid w:val="27B878AD"/>
    <w:rsid w:val="27C645FB"/>
    <w:rsid w:val="28007D31"/>
    <w:rsid w:val="28093099"/>
    <w:rsid w:val="28167E44"/>
    <w:rsid w:val="281A417E"/>
    <w:rsid w:val="282F220A"/>
    <w:rsid w:val="2837711B"/>
    <w:rsid w:val="283BC684"/>
    <w:rsid w:val="283D13E1"/>
    <w:rsid w:val="28503D38"/>
    <w:rsid w:val="28589D51"/>
    <w:rsid w:val="286D6462"/>
    <w:rsid w:val="289BE775"/>
    <w:rsid w:val="289C9B28"/>
    <w:rsid w:val="28AAED93"/>
    <w:rsid w:val="28AB967A"/>
    <w:rsid w:val="28D3A16C"/>
    <w:rsid w:val="28D93FD3"/>
    <w:rsid w:val="28E72733"/>
    <w:rsid w:val="2908143E"/>
    <w:rsid w:val="290E550B"/>
    <w:rsid w:val="295DCF59"/>
    <w:rsid w:val="295E4D0F"/>
    <w:rsid w:val="296D02F0"/>
    <w:rsid w:val="29797F9C"/>
    <w:rsid w:val="297FE943"/>
    <w:rsid w:val="2997F04A"/>
    <w:rsid w:val="29D5F7A6"/>
    <w:rsid w:val="29DD07FC"/>
    <w:rsid w:val="2A0108D5"/>
    <w:rsid w:val="2A242304"/>
    <w:rsid w:val="2A337F2C"/>
    <w:rsid w:val="2A3BC729"/>
    <w:rsid w:val="2A404B0A"/>
    <w:rsid w:val="2A411F56"/>
    <w:rsid w:val="2A780EF3"/>
    <w:rsid w:val="2A860FDC"/>
    <w:rsid w:val="2A90EA77"/>
    <w:rsid w:val="2AC2E69B"/>
    <w:rsid w:val="2ACDEAF0"/>
    <w:rsid w:val="2AE19199"/>
    <w:rsid w:val="2AEDA035"/>
    <w:rsid w:val="2AF0196F"/>
    <w:rsid w:val="2AFDE6BD"/>
    <w:rsid w:val="2B0CB91C"/>
    <w:rsid w:val="2B1BB9EC"/>
    <w:rsid w:val="2B24BD00"/>
    <w:rsid w:val="2B36430F"/>
    <w:rsid w:val="2B521D12"/>
    <w:rsid w:val="2B77415B"/>
    <w:rsid w:val="2B7F6FB2"/>
    <w:rsid w:val="2BA460D7"/>
    <w:rsid w:val="2BB9F3B7"/>
    <w:rsid w:val="2BBA9E4A"/>
    <w:rsid w:val="2BBECBF3"/>
    <w:rsid w:val="2C02F9F2"/>
    <w:rsid w:val="2C0902AF"/>
    <w:rsid w:val="2C0FD8AD"/>
    <w:rsid w:val="2C30D559"/>
    <w:rsid w:val="2C458910"/>
    <w:rsid w:val="2C6A3C27"/>
    <w:rsid w:val="2CBF5B35"/>
    <w:rsid w:val="2CD21370"/>
    <w:rsid w:val="2D1D4571"/>
    <w:rsid w:val="2D745B72"/>
    <w:rsid w:val="2D858DE4"/>
    <w:rsid w:val="2D89B4D7"/>
    <w:rsid w:val="2D91B9B2"/>
    <w:rsid w:val="2DB36180"/>
    <w:rsid w:val="2DB73C52"/>
    <w:rsid w:val="2DCF83FB"/>
    <w:rsid w:val="2DF6EA7C"/>
    <w:rsid w:val="2E0A5981"/>
    <w:rsid w:val="2E0A89D1"/>
    <w:rsid w:val="2E0CF4C5"/>
    <w:rsid w:val="2E154875"/>
    <w:rsid w:val="2E506194"/>
    <w:rsid w:val="2E535AAE"/>
    <w:rsid w:val="2E6DC510"/>
    <w:rsid w:val="2E7A4C06"/>
    <w:rsid w:val="2E8B8055"/>
    <w:rsid w:val="2E8C76B5"/>
    <w:rsid w:val="2E8D4AC1"/>
    <w:rsid w:val="2E9185C0"/>
    <w:rsid w:val="2E9DEE95"/>
    <w:rsid w:val="2EB4E2D8"/>
    <w:rsid w:val="2EBD9209"/>
    <w:rsid w:val="2ED241D6"/>
    <w:rsid w:val="2F08FA39"/>
    <w:rsid w:val="2F0B6769"/>
    <w:rsid w:val="2F24B0F6"/>
    <w:rsid w:val="2F32FE52"/>
    <w:rsid w:val="2F352C05"/>
    <w:rsid w:val="2F3BED2F"/>
    <w:rsid w:val="2F6C3510"/>
    <w:rsid w:val="2F9BC5AF"/>
    <w:rsid w:val="2FB35913"/>
    <w:rsid w:val="2FB4515E"/>
    <w:rsid w:val="2FCE0931"/>
    <w:rsid w:val="3068741E"/>
    <w:rsid w:val="30A8CB61"/>
    <w:rsid w:val="30B64881"/>
    <w:rsid w:val="30BBDD9D"/>
    <w:rsid w:val="30E75077"/>
    <w:rsid w:val="313CF3C5"/>
    <w:rsid w:val="3163316A"/>
    <w:rsid w:val="3170167F"/>
    <w:rsid w:val="319731A9"/>
    <w:rsid w:val="31A4E52B"/>
    <w:rsid w:val="31A65BB9"/>
    <w:rsid w:val="31BF8416"/>
    <w:rsid w:val="31F99ABC"/>
    <w:rsid w:val="31FBC864"/>
    <w:rsid w:val="32080AA0"/>
    <w:rsid w:val="321FDE84"/>
    <w:rsid w:val="3236EFDF"/>
    <w:rsid w:val="323A82FF"/>
    <w:rsid w:val="323F2D22"/>
    <w:rsid w:val="325DEB44"/>
    <w:rsid w:val="329610E6"/>
    <w:rsid w:val="32968560"/>
    <w:rsid w:val="32979EDA"/>
    <w:rsid w:val="3316679A"/>
    <w:rsid w:val="333D7E4B"/>
    <w:rsid w:val="33715FB8"/>
    <w:rsid w:val="33759695"/>
    <w:rsid w:val="339B4FF8"/>
    <w:rsid w:val="33AF72BC"/>
    <w:rsid w:val="33CD4862"/>
    <w:rsid w:val="33F9BBA5"/>
    <w:rsid w:val="340C3339"/>
    <w:rsid w:val="341D3085"/>
    <w:rsid w:val="341F79D8"/>
    <w:rsid w:val="349C2AA8"/>
    <w:rsid w:val="34BB2CBD"/>
    <w:rsid w:val="34D29B7F"/>
    <w:rsid w:val="35194A89"/>
    <w:rsid w:val="351D87E4"/>
    <w:rsid w:val="35223712"/>
    <w:rsid w:val="35256015"/>
    <w:rsid w:val="35355AEC"/>
    <w:rsid w:val="35690898"/>
    <w:rsid w:val="356C0C65"/>
    <w:rsid w:val="3584AF5B"/>
    <w:rsid w:val="358CD291"/>
    <w:rsid w:val="3591C703"/>
    <w:rsid w:val="359B9F11"/>
    <w:rsid w:val="35AFDC3F"/>
    <w:rsid w:val="35CFBFFE"/>
    <w:rsid w:val="35F5FF47"/>
    <w:rsid w:val="3627EB5D"/>
    <w:rsid w:val="3648B903"/>
    <w:rsid w:val="36655526"/>
    <w:rsid w:val="36657BD8"/>
    <w:rsid w:val="36694EA0"/>
    <w:rsid w:val="367F85AE"/>
    <w:rsid w:val="36AA000C"/>
    <w:rsid w:val="36CCBD33"/>
    <w:rsid w:val="36DDD591"/>
    <w:rsid w:val="3703B730"/>
    <w:rsid w:val="37065795"/>
    <w:rsid w:val="37067256"/>
    <w:rsid w:val="370B28A1"/>
    <w:rsid w:val="371995CB"/>
    <w:rsid w:val="37355898"/>
    <w:rsid w:val="377271A9"/>
    <w:rsid w:val="37DD7095"/>
    <w:rsid w:val="37E69441"/>
    <w:rsid w:val="37E91428"/>
    <w:rsid w:val="37F1C643"/>
    <w:rsid w:val="37F313C2"/>
    <w:rsid w:val="37F557E2"/>
    <w:rsid w:val="3817BB53"/>
    <w:rsid w:val="381ABEC0"/>
    <w:rsid w:val="381FC285"/>
    <w:rsid w:val="38255CC0"/>
    <w:rsid w:val="382F6692"/>
    <w:rsid w:val="3832629B"/>
    <w:rsid w:val="383BCA07"/>
    <w:rsid w:val="38817497"/>
    <w:rsid w:val="38ABA083"/>
    <w:rsid w:val="38C635E1"/>
    <w:rsid w:val="38C7C96C"/>
    <w:rsid w:val="38C8EFFD"/>
    <w:rsid w:val="38D1E4EC"/>
    <w:rsid w:val="38EB25EB"/>
    <w:rsid w:val="391DDA7B"/>
    <w:rsid w:val="391E71B8"/>
    <w:rsid w:val="391EE7F0"/>
    <w:rsid w:val="39520B0E"/>
    <w:rsid w:val="3969564A"/>
    <w:rsid w:val="398027AC"/>
    <w:rsid w:val="398059C5"/>
    <w:rsid w:val="39822E08"/>
    <w:rsid w:val="3983B381"/>
    <w:rsid w:val="399ED17B"/>
    <w:rsid w:val="39AE5E60"/>
    <w:rsid w:val="39CA7084"/>
    <w:rsid w:val="39D8B3B6"/>
    <w:rsid w:val="39E16D2B"/>
    <w:rsid w:val="39FEE8CB"/>
    <w:rsid w:val="3A04B0A0"/>
    <w:rsid w:val="3A0518FA"/>
    <w:rsid w:val="3A169C5A"/>
    <w:rsid w:val="3A485011"/>
    <w:rsid w:val="3A6BFD19"/>
    <w:rsid w:val="3A84B29B"/>
    <w:rsid w:val="3AB023B8"/>
    <w:rsid w:val="3AB33C00"/>
    <w:rsid w:val="3AC9D288"/>
    <w:rsid w:val="3AD8F8CB"/>
    <w:rsid w:val="3AEDE965"/>
    <w:rsid w:val="3AFBAFFB"/>
    <w:rsid w:val="3B1BF80D"/>
    <w:rsid w:val="3B269EDE"/>
    <w:rsid w:val="3B62DE29"/>
    <w:rsid w:val="3B6898DA"/>
    <w:rsid w:val="3B6EBB7E"/>
    <w:rsid w:val="3B87F66B"/>
    <w:rsid w:val="3B8D24AE"/>
    <w:rsid w:val="3B92EB3F"/>
    <w:rsid w:val="3BA84D65"/>
    <w:rsid w:val="3BAACC0B"/>
    <w:rsid w:val="3BD33C4A"/>
    <w:rsid w:val="3C0ABBB8"/>
    <w:rsid w:val="3C1FB33D"/>
    <w:rsid w:val="3C27637B"/>
    <w:rsid w:val="3C2A307A"/>
    <w:rsid w:val="3C2AEF53"/>
    <w:rsid w:val="3C386F17"/>
    <w:rsid w:val="3C3C98DC"/>
    <w:rsid w:val="3C7B4079"/>
    <w:rsid w:val="3C932015"/>
    <w:rsid w:val="3CC0C50E"/>
    <w:rsid w:val="3CCDAE17"/>
    <w:rsid w:val="3CE6F2DD"/>
    <w:rsid w:val="3CEE8394"/>
    <w:rsid w:val="3CF27535"/>
    <w:rsid w:val="3D290203"/>
    <w:rsid w:val="3D411D9A"/>
    <w:rsid w:val="3D469C6C"/>
    <w:rsid w:val="3D56BAE7"/>
    <w:rsid w:val="3D900EFB"/>
    <w:rsid w:val="3DB2703A"/>
    <w:rsid w:val="3DF422E9"/>
    <w:rsid w:val="3E42262E"/>
    <w:rsid w:val="3E5398CF"/>
    <w:rsid w:val="3E61069D"/>
    <w:rsid w:val="3E697E78"/>
    <w:rsid w:val="3E6DA04F"/>
    <w:rsid w:val="3E84A9AB"/>
    <w:rsid w:val="3F010DC3"/>
    <w:rsid w:val="3F3DD2B2"/>
    <w:rsid w:val="3F4BC357"/>
    <w:rsid w:val="3F68706A"/>
    <w:rsid w:val="3F8A588B"/>
    <w:rsid w:val="3F8EDAF1"/>
    <w:rsid w:val="3F9205F9"/>
    <w:rsid w:val="3F93A1CC"/>
    <w:rsid w:val="3FBCDC4B"/>
    <w:rsid w:val="40008C95"/>
    <w:rsid w:val="40054ED9"/>
    <w:rsid w:val="40069D53"/>
    <w:rsid w:val="4015B971"/>
    <w:rsid w:val="40192B71"/>
    <w:rsid w:val="4021CE62"/>
    <w:rsid w:val="405851DE"/>
    <w:rsid w:val="4081C086"/>
    <w:rsid w:val="40BCA1F3"/>
    <w:rsid w:val="40C5047E"/>
    <w:rsid w:val="40FBDB6A"/>
    <w:rsid w:val="40FEE553"/>
    <w:rsid w:val="40FF9353"/>
    <w:rsid w:val="41147215"/>
    <w:rsid w:val="411816C5"/>
    <w:rsid w:val="41495BFB"/>
    <w:rsid w:val="4158ACAC"/>
    <w:rsid w:val="415A99F6"/>
    <w:rsid w:val="415E911F"/>
    <w:rsid w:val="41A11F3A"/>
    <w:rsid w:val="41A65A2C"/>
    <w:rsid w:val="41B35BCE"/>
    <w:rsid w:val="41DDC73C"/>
    <w:rsid w:val="41F6F9AB"/>
    <w:rsid w:val="421D90E7"/>
    <w:rsid w:val="42360D8A"/>
    <w:rsid w:val="423BA705"/>
    <w:rsid w:val="42464337"/>
    <w:rsid w:val="42477633"/>
    <w:rsid w:val="42930477"/>
    <w:rsid w:val="429D82AF"/>
    <w:rsid w:val="42A88918"/>
    <w:rsid w:val="42B04276"/>
    <w:rsid w:val="42B93F57"/>
    <w:rsid w:val="42C09971"/>
    <w:rsid w:val="42FE35D0"/>
    <w:rsid w:val="432C674D"/>
    <w:rsid w:val="435D7AE1"/>
    <w:rsid w:val="436262A9"/>
    <w:rsid w:val="438A8518"/>
    <w:rsid w:val="439FAF0B"/>
    <w:rsid w:val="43BC48EF"/>
    <w:rsid w:val="43D77471"/>
    <w:rsid w:val="43EA5C94"/>
    <w:rsid w:val="4413CBC6"/>
    <w:rsid w:val="44143CF5"/>
    <w:rsid w:val="4431F493"/>
    <w:rsid w:val="4453A76E"/>
    <w:rsid w:val="4476EFE4"/>
    <w:rsid w:val="44885725"/>
    <w:rsid w:val="44A90333"/>
    <w:rsid w:val="44CBF267"/>
    <w:rsid w:val="44D3190B"/>
    <w:rsid w:val="44EE0675"/>
    <w:rsid w:val="45140C75"/>
    <w:rsid w:val="451A9460"/>
    <w:rsid w:val="4520B62C"/>
    <w:rsid w:val="452A5185"/>
    <w:rsid w:val="453885F4"/>
    <w:rsid w:val="453B8691"/>
    <w:rsid w:val="4549309E"/>
    <w:rsid w:val="455879E7"/>
    <w:rsid w:val="4569546D"/>
    <w:rsid w:val="45907E22"/>
    <w:rsid w:val="45A5FFAA"/>
    <w:rsid w:val="45AAE3E1"/>
    <w:rsid w:val="45B769E7"/>
    <w:rsid w:val="45B84F84"/>
    <w:rsid w:val="45CBED76"/>
    <w:rsid w:val="45CC4289"/>
    <w:rsid w:val="45FCC1B6"/>
    <w:rsid w:val="45FEBA68"/>
    <w:rsid w:val="4634DED5"/>
    <w:rsid w:val="4640C83C"/>
    <w:rsid w:val="465CB67A"/>
    <w:rsid w:val="4665A81A"/>
    <w:rsid w:val="466C19AC"/>
    <w:rsid w:val="468C8E8E"/>
    <w:rsid w:val="46C3AEB2"/>
    <w:rsid w:val="46C61969"/>
    <w:rsid w:val="46CA6ACE"/>
    <w:rsid w:val="46D7A85B"/>
    <w:rsid w:val="46E327D6"/>
    <w:rsid w:val="46FC72B8"/>
    <w:rsid w:val="472760ED"/>
    <w:rsid w:val="473157C4"/>
    <w:rsid w:val="4745FC3A"/>
    <w:rsid w:val="4746B442"/>
    <w:rsid w:val="475C28FD"/>
    <w:rsid w:val="479D17DE"/>
    <w:rsid w:val="47A8C150"/>
    <w:rsid w:val="47AF1127"/>
    <w:rsid w:val="47B81E71"/>
    <w:rsid w:val="47D0708E"/>
    <w:rsid w:val="47FA7B15"/>
    <w:rsid w:val="481D91EF"/>
    <w:rsid w:val="482EB99D"/>
    <w:rsid w:val="4860F628"/>
    <w:rsid w:val="48AF7912"/>
    <w:rsid w:val="48D6BDC8"/>
    <w:rsid w:val="48E3988C"/>
    <w:rsid w:val="49077FB5"/>
    <w:rsid w:val="49494C76"/>
    <w:rsid w:val="4958313F"/>
    <w:rsid w:val="498D9B60"/>
    <w:rsid w:val="49A90A4D"/>
    <w:rsid w:val="49A986B5"/>
    <w:rsid w:val="49AD6B03"/>
    <w:rsid w:val="49C3C129"/>
    <w:rsid w:val="49F3737C"/>
    <w:rsid w:val="4A020B90"/>
    <w:rsid w:val="4A0EB58A"/>
    <w:rsid w:val="4A47ABF9"/>
    <w:rsid w:val="4A530303"/>
    <w:rsid w:val="4A61CAB1"/>
    <w:rsid w:val="4A68F886"/>
    <w:rsid w:val="4A9D6C76"/>
    <w:rsid w:val="4ACAC1C9"/>
    <w:rsid w:val="4AF8BA51"/>
    <w:rsid w:val="4B11CD82"/>
    <w:rsid w:val="4B23E00E"/>
    <w:rsid w:val="4B296BC1"/>
    <w:rsid w:val="4B3AF300"/>
    <w:rsid w:val="4B5B318D"/>
    <w:rsid w:val="4B6ED423"/>
    <w:rsid w:val="4B749FC9"/>
    <w:rsid w:val="4B80622F"/>
    <w:rsid w:val="4B8A2D0F"/>
    <w:rsid w:val="4B9DDBF1"/>
    <w:rsid w:val="4BCDB134"/>
    <w:rsid w:val="4C17A9A6"/>
    <w:rsid w:val="4C1EB0DC"/>
    <w:rsid w:val="4C29C5B9"/>
    <w:rsid w:val="4C4B1A7D"/>
    <w:rsid w:val="4C5FAA45"/>
    <w:rsid w:val="4C6802A0"/>
    <w:rsid w:val="4C6F0625"/>
    <w:rsid w:val="4C9AECBB"/>
    <w:rsid w:val="4C9BCE4C"/>
    <w:rsid w:val="4CDA5D74"/>
    <w:rsid w:val="4CE2B381"/>
    <w:rsid w:val="4CED016C"/>
    <w:rsid w:val="4D0ABCB1"/>
    <w:rsid w:val="4D153D6B"/>
    <w:rsid w:val="4D1C4E68"/>
    <w:rsid w:val="4D2E65C8"/>
    <w:rsid w:val="4D30F9C0"/>
    <w:rsid w:val="4D73F0D6"/>
    <w:rsid w:val="4D7C583A"/>
    <w:rsid w:val="4DAEDBD2"/>
    <w:rsid w:val="4DB7592D"/>
    <w:rsid w:val="4DBE6C77"/>
    <w:rsid w:val="4DCABC72"/>
    <w:rsid w:val="4DD24EBA"/>
    <w:rsid w:val="4DEEFF46"/>
    <w:rsid w:val="4E036C5A"/>
    <w:rsid w:val="4E5B80D0"/>
    <w:rsid w:val="4E62C266"/>
    <w:rsid w:val="4E64E908"/>
    <w:rsid w:val="4EB4D12B"/>
    <w:rsid w:val="4F07DCD9"/>
    <w:rsid w:val="4F1F338E"/>
    <w:rsid w:val="4F3A041C"/>
    <w:rsid w:val="4F3CABB8"/>
    <w:rsid w:val="4F5A3CD8"/>
    <w:rsid w:val="4FC6D054"/>
    <w:rsid w:val="5000B969"/>
    <w:rsid w:val="5003F9A6"/>
    <w:rsid w:val="50150A07"/>
    <w:rsid w:val="5021F0D8"/>
    <w:rsid w:val="503712E9"/>
    <w:rsid w:val="5042266C"/>
    <w:rsid w:val="505DA2EB"/>
    <w:rsid w:val="506CFBAF"/>
    <w:rsid w:val="506D5877"/>
    <w:rsid w:val="508F6A46"/>
    <w:rsid w:val="509268BA"/>
    <w:rsid w:val="50943F81"/>
    <w:rsid w:val="50B204EC"/>
    <w:rsid w:val="50D414D5"/>
    <w:rsid w:val="50F60D39"/>
    <w:rsid w:val="50FB0569"/>
    <w:rsid w:val="512403D5"/>
    <w:rsid w:val="512FA9C7"/>
    <w:rsid w:val="514FF0EF"/>
    <w:rsid w:val="518EBD41"/>
    <w:rsid w:val="519EF4E3"/>
    <w:rsid w:val="51D40F30"/>
    <w:rsid w:val="52029513"/>
    <w:rsid w:val="5220529B"/>
    <w:rsid w:val="523EFEFF"/>
    <w:rsid w:val="5291DD9A"/>
    <w:rsid w:val="529E2D95"/>
    <w:rsid w:val="52A6FE3D"/>
    <w:rsid w:val="52C1AF34"/>
    <w:rsid w:val="52C6774F"/>
    <w:rsid w:val="52DB9F84"/>
    <w:rsid w:val="52DBFB68"/>
    <w:rsid w:val="52F0E329"/>
    <w:rsid w:val="52F5B0C4"/>
    <w:rsid w:val="5315CE68"/>
    <w:rsid w:val="531646C6"/>
    <w:rsid w:val="531AD3FC"/>
    <w:rsid w:val="531FD0EF"/>
    <w:rsid w:val="532FD27A"/>
    <w:rsid w:val="5340CBA6"/>
    <w:rsid w:val="5389155A"/>
    <w:rsid w:val="53986EFB"/>
    <w:rsid w:val="53A7431B"/>
    <w:rsid w:val="53ABD2DF"/>
    <w:rsid w:val="53E19900"/>
    <w:rsid w:val="53E4E8D1"/>
    <w:rsid w:val="5426F0A3"/>
    <w:rsid w:val="5428A78D"/>
    <w:rsid w:val="5439FDF6"/>
    <w:rsid w:val="5441EB7C"/>
    <w:rsid w:val="5449ABF4"/>
    <w:rsid w:val="5491C93E"/>
    <w:rsid w:val="54946BD5"/>
    <w:rsid w:val="54DAF7D7"/>
    <w:rsid w:val="54EAC2BE"/>
    <w:rsid w:val="55204F50"/>
    <w:rsid w:val="5545578E"/>
    <w:rsid w:val="55479F4D"/>
    <w:rsid w:val="555C7756"/>
    <w:rsid w:val="558D1266"/>
    <w:rsid w:val="55A21E87"/>
    <w:rsid w:val="55AFDA0A"/>
    <w:rsid w:val="55B03EEC"/>
    <w:rsid w:val="55C107AB"/>
    <w:rsid w:val="55DB936F"/>
    <w:rsid w:val="55E76941"/>
    <w:rsid w:val="55E98972"/>
    <w:rsid w:val="561713D9"/>
    <w:rsid w:val="5617909E"/>
    <w:rsid w:val="56247B1D"/>
    <w:rsid w:val="5663D36B"/>
    <w:rsid w:val="567B6403"/>
    <w:rsid w:val="5686931F"/>
    <w:rsid w:val="5691A0D2"/>
    <w:rsid w:val="56947F30"/>
    <w:rsid w:val="56957749"/>
    <w:rsid w:val="56C314D6"/>
    <w:rsid w:val="56CCE46F"/>
    <w:rsid w:val="56DC3D33"/>
    <w:rsid w:val="56F2140E"/>
    <w:rsid w:val="5715BAC7"/>
    <w:rsid w:val="574256A6"/>
    <w:rsid w:val="57573E61"/>
    <w:rsid w:val="576D3D21"/>
    <w:rsid w:val="57750711"/>
    <w:rsid w:val="5776A517"/>
    <w:rsid w:val="57C04B7E"/>
    <w:rsid w:val="57CF451B"/>
    <w:rsid w:val="57DEAE31"/>
    <w:rsid w:val="57E49F53"/>
    <w:rsid w:val="57FB728E"/>
    <w:rsid w:val="583966D2"/>
    <w:rsid w:val="585A8F19"/>
    <w:rsid w:val="5877D4CB"/>
    <w:rsid w:val="589D9EDE"/>
    <w:rsid w:val="58B2003A"/>
    <w:rsid w:val="58B7E204"/>
    <w:rsid w:val="58D92217"/>
    <w:rsid w:val="58DC6A70"/>
    <w:rsid w:val="58FF856D"/>
    <w:rsid w:val="59001E43"/>
    <w:rsid w:val="5901DC3F"/>
    <w:rsid w:val="592F3B03"/>
    <w:rsid w:val="592FE2F6"/>
    <w:rsid w:val="594EB49B"/>
    <w:rsid w:val="597DB21A"/>
    <w:rsid w:val="5981B240"/>
    <w:rsid w:val="5998AE69"/>
    <w:rsid w:val="59A591ED"/>
    <w:rsid w:val="59CE2B6B"/>
    <w:rsid w:val="59F43912"/>
    <w:rsid w:val="5A022FC2"/>
    <w:rsid w:val="5A0CE8D0"/>
    <w:rsid w:val="5A267B97"/>
    <w:rsid w:val="5A30FF4E"/>
    <w:rsid w:val="5A39F0F2"/>
    <w:rsid w:val="5A563E10"/>
    <w:rsid w:val="5A77FDEB"/>
    <w:rsid w:val="5A7D12FF"/>
    <w:rsid w:val="5A8342D9"/>
    <w:rsid w:val="5A95C64D"/>
    <w:rsid w:val="5ABD38E7"/>
    <w:rsid w:val="5AC3C2BE"/>
    <w:rsid w:val="5AC73CCE"/>
    <w:rsid w:val="5AD5C50E"/>
    <w:rsid w:val="5ADA7B8C"/>
    <w:rsid w:val="5ADC736B"/>
    <w:rsid w:val="5AF21DA9"/>
    <w:rsid w:val="5B352C54"/>
    <w:rsid w:val="5B402A4E"/>
    <w:rsid w:val="5B53D53C"/>
    <w:rsid w:val="5B8F09F6"/>
    <w:rsid w:val="5BA05592"/>
    <w:rsid w:val="5BAAE17B"/>
    <w:rsid w:val="5BC5772B"/>
    <w:rsid w:val="5BD42C45"/>
    <w:rsid w:val="5BDC1248"/>
    <w:rsid w:val="5BF36704"/>
    <w:rsid w:val="5C001AE7"/>
    <w:rsid w:val="5C05C789"/>
    <w:rsid w:val="5C484FD2"/>
    <w:rsid w:val="5C4C9C78"/>
    <w:rsid w:val="5C679B7F"/>
    <w:rsid w:val="5C6E8641"/>
    <w:rsid w:val="5C72E4DF"/>
    <w:rsid w:val="5C7CCAA3"/>
    <w:rsid w:val="5C9F4A8B"/>
    <w:rsid w:val="5C9FD2FB"/>
    <w:rsid w:val="5CB5318D"/>
    <w:rsid w:val="5CBAFCF5"/>
    <w:rsid w:val="5CC95451"/>
    <w:rsid w:val="5CD04F2B"/>
    <w:rsid w:val="5CDBB427"/>
    <w:rsid w:val="5CE9CF2C"/>
    <w:rsid w:val="5D1FAC87"/>
    <w:rsid w:val="5D7E458A"/>
    <w:rsid w:val="5D85E0A1"/>
    <w:rsid w:val="5D8A15C7"/>
    <w:rsid w:val="5D8E3047"/>
    <w:rsid w:val="5D920226"/>
    <w:rsid w:val="5DBEAA98"/>
    <w:rsid w:val="5DC91E5F"/>
    <w:rsid w:val="5DCC5D6F"/>
    <w:rsid w:val="5E331434"/>
    <w:rsid w:val="5E512DCF"/>
    <w:rsid w:val="5EED4BE2"/>
    <w:rsid w:val="5F18765E"/>
    <w:rsid w:val="5F40753B"/>
    <w:rsid w:val="5F5FFC6B"/>
    <w:rsid w:val="5F6C7D6C"/>
    <w:rsid w:val="5F784E28"/>
    <w:rsid w:val="5F8BC77F"/>
    <w:rsid w:val="5F969A7B"/>
    <w:rsid w:val="5F9D2EE3"/>
    <w:rsid w:val="5FA99417"/>
    <w:rsid w:val="5FBD9997"/>
    <w:rsid w:val="5FBEE46D"/>
    <w:rsid w:val="5FF96D72"/>
    <w:rsid w:val="6000F513"/>
    <w:rsid w:val="602157B5"/>
    <w:rsid w:val="604E7F30"/>
    <w:rsid w:val="607F83DE"/>
    <w:rsid w:val="60871970"/>
    <w:rsid w:val="6096FE16"/>
    <w:rsid w:val="609D4A47"/>
    <w:rsid w:val="60B07A8B"/>
    <w:rsid w:val="60F1CB08"/>
    <w:rsid w:val="60F89430"/>
    <w:rsid w:val="6100650C"/>
    <w:rsid w:val="610AA026"/>
    <w:rsid w:val="613D90BD"/>
    <w:rsid w:val="61A9E067"/>
    <w:rsid w:val="61B2E80E"/>
    <w:rsid w:val="61E355BA"/>
    <w:rsid w:val="620814E6"/>
    <w:rsid w:val="620DB503"/>
    <w:rsid w:val="622079A6"/>
    <w:rsid w:val="624E65A1"/>
    <w:rsid w:val="6251B850"/>
    <w:rsid w:val="626271D1"/>
    <w:rsid w:val="6263FE02"/>
    <w:rsid w:val="62B130EF"/>
    <w:rsid w:val="62C5B68E"/>
    <w:rsid w:val="62E4B378"/>
    <w:rsid w:val="62F596E1"/>
    <w:rsid w:val="630BDEF8"/>
    <w:rsid w:val="63185FCE"/>
    <w:rsid w:val="6324897F"/>
    <w:rsid w:val="6353294A"/>
    <w:rsid w:val="63628A7B"/>
    <w:rsid w:val="638BAA99"/>
    <w:rsid w:val="63B00163"/>
    <w:rsid w:val="63C905BA"/>
    <w:rsid w:val="63DA48A1"/>
    <w:rsid w:val="63ECDD8E"/>
    <w:rsid w:val="63F1A9F6"/>
    <w:rsid w:val="63FE34F4"/>
    <w:rsid w:val="6406BAC7"/>
    <w:rsid w:val="642232B7"/>
    <w:rsid w:val="64233D07"/>
    <w:rsid w:val="6429188B"/>
    <w:rsid w:val="642DEC1C"/>
    <w:rsid w:val="64484C24"/>
    <w:rsid w:val="644FA8F7"/>
    <w:rsid w:val="6483E4F2"/>
    <w:rsid w:val="64B13B19"/>
    <w:rsid w:val="64D56DDD"/>
    <w:rsid w:val="64DC6280"/>
    <w:rsid w:val="64FE9F78"/>
    <w:rsid w:val="6515F5AA"/>
    <w:rsid w:val="652D53C5"/>
    <w:rsid w:val="65373DAE"/>
    <w:rsid w:val="6552F501"/>
    <w:rsid w:val="656CBB0E"/>
    <w:rsid w:val="65883B22"/>
    <w:rsid w:val="659F92F9"/>
    <w:rsid w:val="65A5352E"/>
    <w:rsid w:val="65B80256"/>
    <w:rsid w:val="65E03B0C"/>
    <w:rsid w:val="65EF4546"/>
    <w:rsid w:val="65F6ECCD"/>
    <w:rsid w:val="66086783"/>
    <w:rsid w:val="662E131E"/>
    <w:rsid w:val="6645F922"/>
    <w:rsid w:val="669E05FA"/>
    <w:rsid w:val="66BD0C95"/>
    <w:rsid w:val="66C2EFDC"/>
    <w:rsid w:val="67240755"/>
    <w:rsid w:val="6753E433"/>
    <w:rsid w:val="67674512"/>
    <w:rsid w:val="6782FE50"/>
    <w:rsid w:val="6793A368"/>
    <w:rsid w:val="67DA0E80"/>
    <w:rsid w:val="67ECB05D"/>
    <w:rsid w:val="683D97BB"/>
    <w:rsid w:val="687CF687"/>
    <w:rsid w:val="68A041F9"/>
    <w:rsid w:val="68A717CE"/>
    <w:rsid w:val="68B5A7FD"/>
    <w:rsid w:val="68B84300"/>
    <w:rsid w:val="68D8AB2A"/>
    <w:rsid w:val="68E76477"/>
    <w:rsid w:val="68E975AD"/>
    <w:rsid w:val="68F79100"/>
    <w:rsid w:val="69065913"/>
    <w:rsid w:val="690ECC37"/>
    <w:rsid w:val="6918073C"/>
    <w:rsid w:val="691EBBA2"/>
    <w:rsid w:val="69442CA1"/>
    <w:rsid w:val="69509BF8"/>
    <w:rsid w:val="6953F4FC"/>
    <w:rsid w:val="695563F6"/>
    <w:rsid w:val="695919AA"/>
    <w:rsid w:val="696B1833"/>
    <w:rsid w:val="6993942F"/>
    <w:rsid w:val="69BEDF3F"/>
    <w:rsid w:val="69D2DC14"/>
    <w:rsid w:val="69D6F88D"/>
    <w:rsid w:val="69FBC58E"/>
    <w:rsid w:val="6A726C83"/>
    <w:rsid w:val="6A8368C1"/>
    <w:rsid w:val="6AE467DE"/>
    <w:rsid w:val="6B017DA4"/>
    <w:rsid w:val="6B4EE0C8"/>
    <w:rsid w:val="6B9D333C"/>
    <w:rsid w:val="6B9DCA30"/>
    <w:rsid w:val="6BAACCEB"/>
    <w:rsid w:val="6BB0CF50"/>
    <w:rsid w:val="6BC485A6"/>
    <w:rsid w:val="6BD6E5B9"/>
    <w:rsid w:val="6BF32D32"/>
    <w:rsid w:val="6C104BEC"/>
    <w:rsid w:val="6C5454CE"/>
    <w:rsid w:val="6C55D055"/>
    <w:rsid w:val="6C65CACA"/>
    <w:rsid w:val="6C8B95BE"/>
    <w:rsid w:val="6CA06CB6"/>
    <w:rsid w:val="6CA466AD"/>
    <w:rsid w:val="6CA991A9"/>
    <w:rsid w:val="6CD52DF3"/>
    <w:rsid w:val="6CE8A293"/>
    <w:rsid w:val="6CF15230"/>
    <w:rsid w:val="6D11E23B"/>
    <w:rsid w:val="6D377A9B"/>
    <w:rsid w:val="6D4184FF"/>
    <w:rsid w:val="6D6253CF"/>
    <w:rsid w:val="6D6393A8"/>
    <w:rsid w:val="6D9394BF"/>
    <w:rsid w:val="6DC75561"/>
    <w:rsid w:val="6DDC0A7A"/>
    <w:rsid w:val="6DE23D5A"/>
    <w:rsid w:val="6DFC5CC9"/>
    <w:rsid w:val="6E06DE9D"/>
    <w:rsid w:val="6E3D0225"/>
    <w:rsid w:val="6E99D429"/>
    <w:rsid w:val="6E9DF7D1"/>
    <w:rsid w:val="6EB5D687"/>
    <w:rsid w:val="6EC69D1B"/>
    <w:rsid w:val="6ED179FD"/>
    <w:rsid w:val="6ED8D00D"/>
    <w:rsid w:val="6ED98C22"/>
    <w:rsid w:val="6F62A25D"/>
    <w:rsid w:val="6F62FA56"/>
    <w:rsid w:val="6F6483DE"/>
    <w:rsid w:val="6F9EDA72"/>
    <w:rsid w:val="6FACDCC6"/>
    <w:rsid w:val="6FC17798"/>
    <w:rsid w:val="6FCBE002"/>
    <w:rsid w:val="6FCEFE15"/>
    <w:rsid w:val="6FDBF2B0"/>
    <w:rsid w:val="6FF5D89A"/>
    <w:rsid w:val="7009A774"/>
    <w:rsid w:val="7038F6D0"/>
    <w:rsid w:val="70494118"/>
    <w:rsid w:val="7061C733"/>
    <w:rsid w:val="707005F1"/>
    <w:rsid w:val="70754725"/>
    <w:rsid w:val="70CBD06B"/>
    <w:rsid w:val="70D901D6"/>
    <w:rsid w:val="70DD90AF"/>
    <w:rsid w:val="70E50AFE"/>
    <w:rsid w:val="70F175FE"/>
    <w:rsid w:val="71023FF3"/>
    <w:rsid w:val="712004A8"/>
    <w:rsid w:val="71231921"/>
    <w:rsid w:val="71474D7E"/>
    <w:rsid w:val="7165E610"/>
    <w:rsid w:val="717CD1B0"/>
    <w:rsid w:val="717DE10B"/>
    <w:rsid w:val="71A941D7"/>
    <w:rsid w:val="71AD5B6D"/>
    <w:rsid w:val="71C1D6A0"/>
    <w:rsid w:val="71C1DB25"/>
    <w:rsid w:val="71E477F8"/>
    <w:rsid w:val="71E936E1"/>
    <w:rsid w:val="7224F637"/>
    <w:rsid w:val="7247834A"/>
    <w:rsid w:val="725D117C"/>
    <w:rsid w:val="727EF040"/>
    <w:rsid w:val="729BC18B"/>
    <w:rsid w:val="72A00C52"/>
    <w:rsid w:val="72BC8D77"/>
    <w:rsid w:val="72BE7D3B"/>
    <w:rsid w:val="72C612B4"/>
    <w:rsid w:val="72D4E7A4"/>
    <w:rsid w:val="72DE286C"/>
    <w:rsid w:val="7302B181"/>
    <w:rsid w:val="730F7951"/>
    <w:rsid w:val="7313C028"/>
    <w:rsid w:val="732DBCBA"/>
    <w:rsid w:val="7365CA34"/>
    <w:rsid w:val="7379496F"/>
    <w:rsid w:val="73C6DBA9"/>
    <w:rsid w:val="73DEC10B"/>
    <w:rsid w:val="741F080F"/>
    <w:rsid w:val="74321F85"/>
    <w:rsid w:val="7453F59F"/>
    <w:rsid w:val="745A0751"/>
    <w:rsid w:val="7469B098"/>
    <w:rsid w:val="747BE8D0"/>
    <w:rsid w:val="749D4199"/>
    <w:rsid w:val="74D94F29"/>
    <w:rsid w:val="7500ABAF"/>
    <w:rsid w:val="750CC1D6"/>
    <w:rsid w:val="7524323D"/>
    <w:rsid w:val="752FA549"/>
    <w:rsid w:val="75382535"/>
    <w:rsid w:val="7557C366"/>
    <w:rsid w:val="756D65B4"/>
    <w:rsid w:val="759BFE84"/>
    <w:rsid w:val="75B16DDB"/>
    <w:rsid w:val="75E98601"/>
    <w:rsid w:val="75ED45F5"/>
    <w:rsid w:val="762B4F88"/>
    <w:rsid w:val="763A67B8"/>
    <w:rsid w:val="764059D7"/>
    <w:rsid w:val="764FABEE"/>
    <w:rsid w:val="766C492C"/>
    <w:rsid w:val="76844299"/>
    <w:rsid w:val="76960615"/>
    <w:rsid w:val="769A3BC5"/>
    <w:rsid w:val="76A3089E"/>
    <w:rsid w:val="76A6F310"/>
    <w:rsid w:val="76E360D8"/>
    <w:rsid w:val="7705B375"/>
    <w:rsid w:val="7712655D"/>
    <w:rsid w:val="771D9510"/>
    <w:rsid w:val="771ED29D"/>
    <w:rsid w:val="7721E992"/>
    <w:rsid w:val="7730C62F"/>
    <w:rsid w:val="7739B6F6"/>
    <w:rsid w:val="774FE13F"/>
    <w:rsid w:val="77601FD3"/>
    <w:rsid w:val="77949886"/>
    <w:rsid w:val="77BF025E"/>
    <w:rsid w:val="77FE6D15"/>
    <w:rsid w:val="785CE5FA"/>
    <w:rsid w:val="7873D3A6"/>
    <w:rsid w:val="787AF8AD"/>
    <w:rsid w:val="788FC8CF"/>
    <w:rsid w:val="7893038A"/>
    <w:rsid w:val="78931A51"/>
    <w:rsid w:val="78AC4414"/>
    <w:rsid w:val="78B8CC12"/>
    <w:rsid w:val="78C893B4"/>
    <w:rsid w:val="78D5A697"/>
    <w:rsid w:val="78D6E250"/>
    <w:rsid w:val="79110CE4"/>
    <w:rsid w:val="795778B0"/>
    <w:rsid w:val="795EB55E"/>
    <w:rsid w:val="796F4EF0"/>
    <w:rsid w:val="799CA270"/>
    <w:rsid w:val="79B860AA"/>
    <w:rsid w:val="79C3AF93"/>
    <w:rsid w:val="79CD6824"/>
    <w:rsid w:val="79DF2707"/>
    <w:rsid w:val="79E96B89"/>
    <w:rsid w:val="7A53E4E2"/>
    <w:rsid w:val="7A7D63C8"/>
    <w:rsid w:val="7AA13D3B"/>
    <w:rsid w:val="7ABEFA1E"/>
    <w:rsid w:val="7AD4BB49"/>
    <w:rsid w:val="7ADA361E"/>
    <w:rsid w:val="7B19FF4E"/>
    <w:rsid w:val="7B378861"/>
    <w:rsid w:val="7B56C0FC"/>
    <w:rsid w:val="7B56F16F"/>
    <w:rsid w:val="7B8A2021"/>
    <w:rsid w:val="7B8FA6AB"/>
    <w:rsid w:val="7BC271A9"/>
    <w:rsid w:val="7BD006D1"/>
    <w:rsid w:val="7BDFF308"/>
    <w:rsid w:val="7BE3E4D6"/>
    <w:rsid w:val="7BF228EF"/>
    <w:rsid w:val="7C23194E"/>
    <w:rsid w:val="7C317267"/>
    <w:rsid w:val="7C321030"/>
    <w:rsid w:val="7C4F8833"/>
    <w:rsid w:val="7C761E90"/>
    <w:rsid w:val="7C77A27C"/>
    <w:rsid w:val="7C7B96F6"/>
    <w:rsid w:val="7C813C18"/>
    <w:rsid w:val="7C934370"/>
    <w:rsid w:val="7C9AE65E"/>
    <w:rsid w:val="7CAF9B5B"/>
    <w:rsid w:val="7CB65B97"/>
    <w:rsid w:val="7CBA8A77"/>
    <w:rsid w:val="7CD09871"/>
    <w:rsid w:val="7CEB8EB9"/>
    <w:rsid w:val="7D08BE0A"/>
    <w:rsid w:val="7D25F082"/>
    <w:rsid w:val="7D2BA411"/>
    <w:rsid w:val="7D2CAA9F"/>
    <w:rsid w:val="7D692098"/>
    <w:rsid w:val="7D6BD484"/>
    <w:rsid w:val="7D6DBDEF"/>
    <w:rsid w:val="7DEE9C23"/>
    <w:rsid w:val="7E49B1A3"/>
    <w:rsid w:val="7E4BD0A5"/>
    <w:rsid w:val="7E595C8F"/>
    <w:rsid w:val="7E59E156"/>
    <w:rsid w:val="7E5A5DF5"/>
    <w:rsid w:val="7E715A4D"/>
    <w:rsid w:val="7EBEBE48"/>
    <w:rsid w:val="7EC6A381"/>
    <w:rsid w:val="7ECA3794"/>
    <w:rsid w:val="7EE37834"/>
    <w:rsid w:val="7F27902B"/>
    <w:rsid w:val="7F3D133E"/>
    <w:rsid w:val="7F49902E"/>
    <w:rsid w:val="7F526BFE"/>
    <w:rsid w:val="7F611C36"/>
    <w:rsid w:val="7F790EB9"/>
    <w:rsid w:val="7F8370AE"/>
    <w:rsid w:val="7F9D864A"/>
    <w:rsid w:val="7F9F49F7"/>
    <w:rsid w:val="7FA2FE05"/>
    <w:rsid w:val="7FD60146"/>
    <w:rsid w:val="7FE9EC85"/>
    <w:rsid w:val="7FE9F152"/>
    <w:rsid w:val="7FEEBF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1F65"/>
  <w15:docId w15:val="{B1281813-2087-40E1-97AF-1DA8BA9E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60D49"/>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semiHidden/>
    <w:unhideWhenUsed/>
    <w:rsid w:val="00DB2B83"/>
    <w:pPr>
      <w:tabs>
        <w:tab w:val="center" w:pos="4680"/>
        <w:tab w:val="right" w:pos="9360"/>
      </w:tabs>
    </w:pPr>
  </w:style>
  <w:style w:type="character" w:customStyle="1" w:styleId="HeaderChar">
    <w:name w:val="Header Char"/>
    <w:basedOn w:val="DefaultParagraphFont"/>
    <w:link w:val="Header"/>
    <w:uiPriority w:val="99"/>
    <w:semiHidden/>
    <w:rsid w:val="00DB2B83"/>
  </w:style>
  <w:style w:type="paragraph" w:styleId="Footer">
    <w:name w:val="footer"/>
    <w:basedOn w:val="Normal"/>
    <w:link w:val="FooterChar"/>
    <w:uiPriority w:val="99"/>
    <w:semiHidden/>
    <w:unhideWhenUsed/>
    <w:rsid w:val="00DB2B83"/>
    <w:pPr>
      <w:tabs>
        <w:tab w:val="center" w:pos="4680"/>
        <w:tab w:val="right" w:pos="9360"/>
      </w:tabs>
    </w:pPr>
  </w:style>
  <w:style w:type="character" w:customStyle="1" w:styleId="FooterChar">
    <w:name w:val="Footer Char"/>
    <w:basedOn w:val="DefaultParagraphFont"/>
    <w:link w:val="Footer"/>
    <w:uiPriority w:val="99"/>
    <w:semiHidden/>
    <w:rsid w:val="00DB2B83"/>
  </w:style>
  <w:style w:type="character" w:styleId="FollowedHyperlink">
    <w:name w:val="FollowedHyperlink"/>
    <w:basedOn w:val="DefaultParagraphFont"/>
    <w:uiPriority w:val="99"/>
    <w:semiHidden/>
    <w:unhideWhenUsed/>
    <w:rsid w:val="00E861E7"/>
    <w:rPr>
      <w:color w:val="800080" w:themeColor="followedHyperlink"/>
      <w:u w:val="single"/>
    </w:rPr>
  </w:style>
  <w:style w:type="paragraph" w:styleId="BalloonText">
    <w:name w:val="Balloon Text"/>
    <w:basedOn w:val="Normal"/>
    <w:link w:val="BalloonTextChar"/>
    <w:uiPriority w:val="99"/>
    <w:semiHidden/>
    <w:unhideWhenUsed/>
    <w:rsid w:val="00AF33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ouisianabelieves.com/resources/library/literacy-library"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louisianabelieves.com/docs/default-source/literacy/universal-screener-boy-analysis-template---teacher.pdf?sfvrsn=d1136418_2"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ouisianabelieves.com/docs/default-source/literacy/literacy-classroom-practices.pdf?sfvrsn=24a06718_2"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ouisianabelieves.com/resources/library/literacy-library" TargetMode="External"/><Relationship Id="rId20" Type="http://schemas.openxmlformats.org/officeDocument/2006/relationships/hyperlink" Target="https://www.louisianabelieves.com/docs/default-source/literacy/universal-screener-boy-analysis-template---site-level-leader.pdf?sfvrsn=d3136418_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ouisianabelieves.com/docs/default-source/literacy/literacy-activities-for-families.pdf?sfvrsn=16a06718_8" TargetMode="External"/><Relationship Id="rId5" Type="http://schemas.openxmlformats.org/officeDocument/2006/relationships/numbering" Target="numbering.xml"/><Relationship Id="rId15" Type="http://schemas.openxmlformats.org/officeDocument/2006/relationships/hyperlink" Target="https://www.louisianabelieves.com/resources/library/literacy-library"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ouisianabelieves.com/resources/library/literacy-library/families-literacy-libr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uisianabelieves.com/resources/library/literacy-library"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43f7e7-687f-46a0-a8df-4a8357297401"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Z2vwUTi5JnuRYkfG81CXTrHQeQA==">AMUW2mUQGet203NCa5SOvUWrCJ/6/VNa5JFDl5ElZoYXIrkzYMOvTe1PCfHXwAtiQ85/FhCJqfxAhuve1IYduror4xhzzXBskeVSxhvH2gG1LmMgCaMh86OponwbEJgJbWjLujf9qjkh</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B8FAC676C31247B0C56B0831E7D694" ma:contentTypeVersion="18" ma:contentTypeDescription="Create a new document." ma:contentTypeScope="" ma:versionID="3bfb95728191a8c2b2b5a69485748822">
  <xsd:schema xmlns:xsd="http://www.w3.org/2001/XMLSchema" xmlns:xs="http://www.w3.org/2001/XMLSchema" xmlns:p="http://schemas.microsoft.com/office/2006/metadata/properties" xmlns:ns3="183a64d2-4807-4d64-83b8-0b54b12e0104" xmlns:ns4="7c43f7e7-687f-46a0-a8df-4a8357297401" targetNamespace="http://schemas.microsoft.com/office/2006/metadata/properties" ma:root="true" ma:fieldsID="7f9649338e3c4ac966170f39526319ce" ns3:_="" ns4:_="">
    <xsd:import namespace="183a64d2-4807-4d64-83b8-0b54b12e0104"/>
    <xsd:import namespace="7c43f7e7-687f-46a0-a8df-4a8357297401"/>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ServiceSearchPropertie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a64d2-4807-4d64-83b8-0b54b12e01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3f7e7-687f-46a0-a8df-4a8357297401"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720B5-CF32-4AF9-90C1-B5390FC212AD}">
  <ds:schemaRefs>
    <ds:schemaRef ds:uri="http://schemas.microsoft.com/office/infopath/2007/PartnerControls"/>
    <ds:schemaRef ds:uri="7c43f7e7-687f-46a0-a8df-4a8357297401"/>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183a64d2-4807-4d64-83b8-0b54b12e0104"/>
    <ds:schemaRef ds:uri="http://purl.org/dc/te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E0FFEF2-3DA4-4A8E-ADED-0CFECDA651DB}">
  <ds:schemaRefs>
    <ds:schemaRef ds:uri="http://schemas.microsoft.com/sharepoint/v3/contenttype/forms"/>
  </ds:schemaRefs>
</ds:datastoreItem>
</file>

<file path=customXml/itemProps4.xml><?xml version="1.0" encoding="utf-8"?>
<ds:datastoreItem xmlns:ds="http://schemas.openxmlformats.org/officeDocument/2006/customXml" ds:itemID="{82E5F399-62E0-404A-B04D-5AC2AC276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a64d2-4807-4d64-83b8-0b54b12e0104"/>
    <ds:schemaRef ds:uri="7c43f7e7-687f-46a0-a8df-4a8357297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3187</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21317</CharactersWithSpaces>
  <SharedDoc>false</SharedDoc>
  <HLinks>
    <vt:vector size="78" baseType="variant">
      <vt:variant>
        <vt:i4>2359377</vt:i4>
      </vt:variant>
      <vt:variant>
        <vt:i4>36</vt:i4>
      </vt:variant>
      <vt:variant>
        <vt:i4>0</vt:i4>
      </vt:variant>
      <vt:variant>
        <vt:i4>5</vt:i4>
      </vt:variant>
      <vt:variant>
        <vt:lpwstr>https://www.louisianabelieves.com/docs/default-source/literacy/literacy-activities-for-families.pdf?sfvrsn=16a06718_8</vt:lpwstr>
      </vt:variant>
      <vt:variant>
        <vt:lpwstr/>
      </vt:variant>
      <vt:variant>
        <vt:i4>3211282</vt:i4>
      </vt:variant>
      <vt:variant>
        <vt:i4>33</vt:i4>
      </vt:variant>
      <vt:variant>
        <vt:i4>0</vt:i4>
      </vt:variant>
      <vt:variant>
        <vt:i4>5</vt:i4>
      </vt:variant>
      <vt:variant>
        <vt:lpwstr>https://www.louisianabelieves.com/docs/default-source/literacy/family-literacy-engagement-strategic-plan-for-schools-and-school-systems.pdf?sfvrsn=f5d26718_4</vt:lpwstr>
      </vt:variant>
      <vt:variant>
        <vt:lpwstr/>
      </vt:variant>
      <vt:variant>
        <vt:i4>6225938</vt:i4>
      </vt:variant>
      <vt:variant>
        <vt:i4>30</vt:i4>
      </vt:variant>
      <vt:variant>
        <vt:i4>0</vt:i4>
      </vt:variant>
      <vt:variant>
        <vt:i4>5</vt:i4>
      </vt:variant>
      <vt:variant>
        <vt:lpwstr>https://www.louisianabelieves.com/resources/library/literacy-library</vt:lpwstr>
      </vt:variant>
      <vt:variant>
        <vt:lpwstr/>
      </vt:variant>
      <vt:variant>
        <vt:i4>131172</vt:i4>
      </vt:variant>
      <vt:variant>
        <vt:i4>27</vt:i4>
      </vt:variant>
      <vt:variant>
        <vt:i4>0</vt:i4>
      </vt:variant>
      <vt:variant>
        <vt:i4>5</vt:i4>
      </vt:variant>
      <vt:variant>
        <vt:lpwstr>https://www.louisianabelieves.com/docs/default-source/literacy/universal-screener-boy-analysis-template---teacher.pdf?sfvrsn=d1136418_2</vt:lpwstr>
      </vt:variant>
      <vt:variant>
        <vt:lpwstr/>
      </vt:variant>
      <vt:variant>
        <vt:i4>7536669</vt:i4>
      </vt:variant>
      <vt:variant>
        <vt:i4>24</vt:i4>
      </vt:variant>
      <vt:variant>
        <vt:i4>0</vt:i4>
      </vt:variant>
      <vt:variant>
        <vt:i4>5</vt:i4>
      </vt:variant>
      <vt:variant>
        <vt:lpwstr>https://www.louisianabelieves.com/docs/default-source/literacy/universal-screener-boy-analysis-template---site-level-leader.pdf?sfvrsn=d3136418_2</vt:lpwstr>
      </vt:variant>
      <vt:variant>
        <vt:lpwstr/>
      </vt:variant>
      <vt:variant>
        <vt:i4>7471202</vt:i4>
      </vt:variant>
      <vt:variant>
        <vt:i4>21</vt:i4>
      </vt:variant>
      <vt:variant>
        <vt:i4>0</vt:i4>
      </vt:variant>
      <vt:variant>
        <vt:i4>5</vt:i4>
      </vt:variant>
      <vt:variant>
        <vt:lpwstr>https://www.louisianabelieves.com/resources/library/literacy-library/families-literacy-library</vt:lpwstr>
      </vt:variant>
      <vt:variant>
        <vt:lpwstr/>
      </vt:variant>
      <vt:variant>
        <vt:i4>6225938</vt:i4>
      </vt:variant>
      <vt:variant>
        <vt:i4>18</vt:i4>
      </vt:variant>
      <vt:variant>
        <vt:i4>0</vt:i4>
      </vt:variant>
      <vt:variant>
        <vt:i4>5</vt:i4>
      </vt:variant>
      <vt:variant>
        <vt:lpwstr>https://www.louisianabelieves.com/resources/library/literacy-library</vt:lpwstr>
      </vt:variant>
      <vt:variant>
        <vt:lpwstr/>
      </vt:variant>
      <vt:variant>
        <vt:i4>7995482</vt:i4>
      </vt:variant>
      <vt:variant>
        <vt:i4>15</vt:i4>
      </vt:variant>
      <vt:variant>
        <vt:i4>0</vt:i4>
      </vt:variant>
      <vt:variant>
        <vt:i4>5</vt:i4>
      </vt:variant>
      <vt:variant>
        <vt:lpwstr>https://www.louisianabelieves.com/docs/default-source/literacy/literacy-classroom-practices.pdf?sfvrsn=24a06718_2</vt:lpwstr>
      </vt:variant>
      <vt:variant>
        <vt:lpwstr/>
      </vt:variant>
      <vt:variant>
        <vt:i4>6225938</vt:i4>
      </vt:variant>
      <vt:variant>
        <vt:i4>12</vt:i4>
      </vt:variant>
      <vt:variant>
        <vt:i4>0</vt:i4>
      </vt:variant>
      <vt:variant>
        <vt:i4>5</vt:i4>
      </vt:variant>
      <vt:variant>
        <vt:lpwstr>https://www.louisianabelieves.com/resources/library/literacy-library</vt:lpwstr>
      </vt:variant>
      <vt:variant>
        <vt:lpwstr/>
      </vt:variant>
      <vt:variant>
        <vt:i4>6225938</vt:i4>
      </vt:variant>
      <vt:variant>
        <vt:i4>9</vt:i4>
      </vt:variant>
      <vt:variant>
        <vt:i4>0</vt:i4>
      </vt:variant>
      <vt:variant>
        <vt:i4>5</vt:i4>
      </vt:variant>
      <vt:variant>
        <vt:lpwstr>https://www.louisianabelieves.com/resources/library/literacy-library</vt:lpwstr>
      </vt:variant>
      <vt:variant>
        <vt:lpwstr/>
      </vt:variant>
      <vt:variant>
        <vt:i4>6225938</vt:i4>
      </vt:variant>
      <vt:variant>
        <vt:i4>6</vt:i4>
      </vt:variant>
      <vt:variant>
        <vt:i4>0</vt:i4>
      </vt:variant>
      <vt:variant>
        <vt:i4>5</vt:i4>
      </vt:variant>
      <vt:variant>
        <vt:lpwstr>https://www.louisianabelieves.com/resources/library/literacy-library</vt:lpwstr>
      </vt:variant>
      <vt:variant>
        <vt:lpwstr/>
      </vt:variant>
      <vt:variant>
        <vt:i4>3014757</vt:i4>
      </vt:variant>
      <vt:variant>
        <vt:i4>3</vt:i4>
      </vt:variant>
      <vt:variant>
        <vt:i4>0</vt:i4>
      </vt:variant>
      <vt:variant>
        <vt:i4>5</vt:i4>
      </vt:variant>
      <vt:variant>
        <vt:lpwstr>https://www.youtube.com/watch?v=Co1tdHKFwDw</vt:lpwstr>
      </vt:variant>
      <vt:variant>
        <vt:lpwstr/>
      </vt:variant>
      <vt:variant>
        <vt:i4>2687004</vt:i4>
      </vt:variant>
      <vt:variant>
        <vt:i4>0</vt:i4>
      </vt:variant>
      <vt:variant>
        <vt:i4>0</vt:i4>
      </vt:variant>
      <vt:variant>
        <vt:i4>5</vt:i4>
      </vt:variant>
      <vt:variant>
        <vt:lpwstr>https://www.louisianabelieves.com/docs/default-source/literacy/local-literacy-plans.pdf?sfvrsn=25a06718_4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Holliday</dc:creator>
  <cp:keywords/>
  <cp:lastModifiedBy>RACHEL BAIO</cp:lastModifiedBy>
  <cp:revision>2</cp:revision>
  <cp:lastPrinted>2023-06-28T22:23:00Z</cp:lastPrinted>
  <dcterms:created xsi:type="dcterms:W3CDTF">2024-07-08T16:43:00Z</dcterms:created>
  <dcterms:modified xsi:type="dcterms:W3CDTF">2024-07-08T16:43:00Z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0x01010047B8FAC676C31247B0C56B0831E7D694</vt:lpwstr>
  </property>
</Properties>
</file>